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84" w:rsidRPr="00E14BD1" w:rsidRDefault="00507D84" w:rsidP="005B0AE2">
      <w:pPr>
        <w:rPr>
          <w:rFonts w:ascii="Tahoma" w:hAnsi="Tahoma" w:cs="Tahoma"/>
        </w:rPr>
      </w:pPr>
    </w:p>
    <w:p w:rsidR="00CE19A4" w:rsidRPr="00473DB8" w:rsidRDefault="00CE19A4" w:rsidP="00CE19A4">
      <w:pPr>
        <w:jc w:val="center"/>
        <w:rPr>
          <w:rFonts w:ascii="Tahoma" w:hAnsi="Tahoma" w:cs="Tahoma"/>
          <w:sz w:val="32"/>
          <w:szCs w:val="28"/>
        </w:rPr>
      </w:pPr>
      <w:r w:rsidRPr="00473DB8">
        <w:rPr>
          <w:rFonts w:ascii="Tahoma" w:hAnsi="Tahoma" w:cs="Tahoma"/>
          <w:b/>
          <w:bCs/>
          <w:color w:val="0000FF"/>
          <w:sz w:val="32"/>
          <w:szCs w:val="28"/>
        </w:rPr>
        <w:t xml:space="preserve">Regulamin rekrutacji do klas pierwszych </w:t>
      </w:r>
    </w:p>
    <w:p w:rsidR="00CE19A4" w:rsidRPr="00473DB8" w:rsidRDefault="00CE19A4" w:rsidP="00CE19A4">
      <w:pPr>
        <w:jc w:val="center"/>
        <w:rPr>
          <w:rFonts w:ascii="Tahoma" w:hAnsi="Tahoma" w:cs="Tahoma"/>
          <w:sz w:val="32"/>
          <w:szCs w:val="28"/>
        </w:rPr>
      </w:pPr>
      <w:r w:rsidRPr="00473DB8">
        <w:rPr>
          <w:rFonts w:ascii="Tahoma" w:hAnsi="Tahoma" w:cs="Tahoma"/>
          <w:b/>
          <w:bCs/>
          <w:color w:val="0000FF"/>
          <w:sz w:val="32"/>
          <w:szCs w:val="28"/>
        </w:rPr>
        <w:t>Liceum Ogólnokształcącego</w:t>
      </w:r>
    </w:p>
    <w:p w:rsidR="00CE19A4" w:rsidRPr="00473DB8" w:rsidRDefault="00CE19A4" w:rsidP="00CE19A4">
      <w:pPr>
        <w:jc w:val="center"/>
        <w:rPr>
          <w:rFonts w:ascii="Tahoma" w:hAnsi="Tahoma" w:cs="Tahoma"/>
          <w:sz w:val="32"/>
          <w:szCs w:val="28"/>
        </w:rPr>
      </w:pPr>
      <w:r w:rsidRPr="00473DB8">
        <w:rPr>
          <w:rFonts w:ascii="Tahoma" w:hAnsi="Tahoma" w:cs="Tahoma"/>
          <w:b/>
          <w:bCs/>
          <w:color w:val="0000FF"/>
          <w:sz w:val="32"/>
          <w:szCs w:val="28"/>
        </w:rPr>
        <w:t>im. Bojowników o Polskość Warmii w Ornecie</w:t>
      </w:r>
    </w:p>
    <w:p w:rsidR="00CE19A4" w:rsidRPr="00473DB8" w:rsidRDefault="004579FC" w:rsidP="00CE19A4">
      <w:pPr>
        <w:jc w:val="center"/>
        <w:rPr>
          <w:rFonts w:ascii="Tahoma" w:hAnsi="Tahoma" w:cs="Tahoma"/>
          <w:b/>
          <w:bCs/>
          <w:color w:val="0000FF"/>
          <w:sz w:val="32"/>
          <w:szCs w:val="28"/>
        </w:rPr>
      </w:pPr>
      <w:r w:rsidRPr="00473DB8">
        <w:rPr>
          <w:rFonts w:ascii="Tahoma" w:hAnsi="Tahoma" w:cs="Tahoma"/>
          <w:b/>
          <w:bCs/>
          <w:color w:val="0000FF"/>
          <w:sz w:val="32"/>
          <w:szCs w:val="28"/>
        </w:rPr>
        <w:t>w ro</w:t>
      </w:r>
      <w:r w:rsidR="008816F6">
        <w:rPr>
          <w:rFonts w:ascii="Tahoma" w:hAnsi="Tahoma" w:cs="Tahoma"/>
          <w:b/>
          <w:bCs/>
          <w:color w:val="0000FF"/>
          <w:sz w:val="32"/>
          <w:szCs w:val="28"/>
        </w:rPr>
        <w:t>ku szkolnym 2024/2025</w:t>
      </w:r>
    </w:p>
    <w:p w:rsidR="00507D84" w:rsidRPr="00CE318E" w:rsidRDefault="00507D84" w:rsidP="00CE19A4">
      <w:pPr>
        <w:jc w:val="center"/>
        <w:rPr>
          <w:rFonts w:ascii="Tahoma" w:hAnsi="Tahoma" w:cs="Tahoma"/>
          <w:b/>
          <w:bCs/>
          <w:color w:val="0000FF"/>
        </w:rPr>
      </w:pPr>
    </w:p>
    <w:p w:rsidR="00507D84" w:rsidRPr="00CE318E" w:rsidRDefault="00CE19A4" w:rsidP="00CE19A4">
      <w:pPr>
        <w:rPr>
          <w:rFonts w:ascii="Tahoma" w:hAnsi="Tahoma" w:cs="Tahoma"/>
        </w:rPr>
      </w:pPr>
      <w:r w:rsidRPr="00CE318E">
        <w:rPr>
          <w:rFonts w:ascii="Tahoma" w:hAnsi="Tahoma" w:cs="Tahoma"/>
          <w:b/>
          <w:bCs/>
        </w:rPr>
        <w:t> </w:t>
      </w:r>
    </w:p>
    <w:p w:rsidR="00CE19A4" w:rsidRPr="00CE318E" w:rsidRDefault="00CE19A4" w:rsidP="00CE19A4">
      <w:pPr>
        <w:rPr>
          <w:rFonts w:ascii="Tahoma" w:hAnsi="Tahoma" w:cs="Tahoma"/>
          <w:b/>
          <w:bCs/>
        </w:rPr>
      </w:pPr>
      <w:r w:rsidRPr="00CE318E">
        <w:rPr>
          <w:rFonts w:ascii="Tahoma" w:hAnsi="Tahoma" w:cs="Tahoma"/>
          <w:b/>
          <w:bCs/>
        </w:rPr>
        <w:t xml:space="preserve"> Podstawa prawna: </w:t>
      </w:r>
    </w:p>
    <w:p w:rsidR="00CF7DFA" w:rsidRPr="006169C4" w:rsidRDefault="00CF7DFA" w:rsidP="009A477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6169C4">
        <w:rPr>
          <w:rFonts w:ascii="Tahoma" w:hAnsi="Tahoma" w:cs="Tahoma"/>
          <w:sz w:val="20"/>
        </w:rPr>
        <w:t xml:space="preserve">Ustawa z dnia 7 września 1991 r. o systemie oświaty (Dz.U. </w:t>
      </w:r>
      <w:r w:rsidR="00084191">
        <w:rPr>
          <w:rFonts w:ascii="Tahoma" w:hAnsi="Tahoma" w:cs="Tahoma"/>
          <w:sz w:val="20"/>
        </w:rPr>
        <w:t xml:space="preserve">z </w:t>
      </w:r>
      <w:r w:rsidRPr="006169C4">
        <w:rPr>
          <w:rFonts w:ascii="Tahoma" w:hAnsi="Tahoma" w:cs="Tahoma"/>
          <w:sz w:val="20"/>
        </w:rPr>
        <w:t>1991</w:t>
      </w:r>
      <w:r w:rsidR="00084191">
        <w:rPr>
          <w:rFonts w:ascii="Tahoma" w:hAnsi="Tahoma" w:cs="Tahoma"/>
          <w:sz w:val="20"/>
        </w:rPr>
        <w:t>r.</w:t>
      </w:r>
      <w:r w:rsidRPr="006169C4">
        <w:rPr>
          <w:rFonts w:ascii="Tahoma" w:hAnsi="Tahoma" w:cs="Tahoma"/>
          <w:sz w:val="20"/>
        </w:rPr>
        <w:t xml:space="preserve"> N</w:t>
      </w:r>
      <w:r w:rsidR="002F1406" w:rsidRPr="006169C4">
        <w:rPr>
          <w:rFonts w:ascii="Tahoma" w:hAnsi="Tahoma" w:cs="Tahoma"/>
          <w:sz w:val="20"/>
        </w:rPr>
        <w:t xml:space="preserve">r 95 poz. 425) </w:t>
      </w:r>
      <w:r w:rsidR="003F5552" w:rsidRPr="006169C4">
        <w:rPr>
          <w:rFonts w:ascii="Tahoma" w:hAnsi="Tahoma" w:cs="Tahoma"/>
          <w:sz w:val="20"/>
        </w:rPr>
        <w:t xml:space="preserve">z </w:t>
      </w:r>
      <w:r w:rsidRPr="006169C4">
        <w:rPr>
          <w:rFonts w:ascii="Tahoma" w:hAnsi="Tahoma" w:cs="Tahoma"/>
          <w:sz w:val="20"/>
        </w:rPr>
        <w:t>późniejszymi zmianami.</w:t>
      </w:r>
    </w:p>
    <w:p w:rsidR="00090923" w:rsidRPr="006169C4" w:rsidRDefault="00090923" w:rsidP="009A477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6169C4">
        <w:rPr>
          <w:rFonts w:ascii="Tahoma" w:hAnsi="Tahoma" w:cs="Tahoma"/>
          <w:sz w:val="20"/>
        </w:rPr>
        <w:t>Rozdział 6 ustawy z dnia 14 grudnia 2016 r. Prawo oświatowe (Dz. U. z 2017 r. poz. 59 ze zm.).</w:t>
      </w:r>
    </w:p>
    <w:p w:rsidR="00876EE1" w:rsidRDefault="00CF7DFA" w:rsidP="009A47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6169C4">
        <w:rPr>
          <w:rFonts w:ascii="Tahoma" w:hAnsi="Tahoma" w:cs="Tahoma"/>
          <w:sz w:val="20"/>
        </w:rPr>
        <w:t xml:space="preserve">Rozporządzenie Ministra Edukacji Narodowej z dnia </w:t>
      </w:r>
      <w:r w:rsidR="00AE0253">
        <w:rPr>
          <w:rFonts w:ascii="Tahoma" w:hAnsi="Tahoma" w:cs="Tahoma"/>
          <w:sz w:val="20"/>
        </w:rPr>
        <w:t>18</w:t>
      </w:r>
      <w:r w:rsidR="00CE318E" w:rsidRPr="006169C4">
        <w:rPr>
          <w:rFonts w:ascii="Tahoma" w:hAnsi="Tahoma" w:cs="Tahoma"/>
          <w:sz w:val="20"/>
        </w:rPr>
        <w:t xml:space="preserve"> </w:t>
      </w:r>
      <w:r w:rsidR="00AE0253">
        <w:rPr>
          <w:rFonts w:ascii="Tahoma" w:hAnsi="Tahoma" w:cs="Tahoma"/>
          <w:sz w:val="20"/>
        </w:rPr>
        <w:t>listopada</w:t>
      </w:r>
      <w:r w:rsidR="00CE318E" w:rsidRPr="006169C4">
        <w:rPr>
          <w:rFonts w:ascii="Tahoma" w:hAnsi="Tahoma" w:cs="Tahoma"/>
          <w:sz w:val="20"/>
        </w:rPr>
        <w:t xml:space="preserve"> </w:t>
      </w:r>
      <w:r w:rsidR="00AE0253">
        <w:rPr>
          <w:rFonts w:ascii="Tahoma" w:hAnsi="Tahoma" w:cs="Tahoma"/>
          <w:sz w:val="20"/>
        </w:rPr>
        <w:t>2022</w:t>
      </w:r>
      <w:r w:rsidRPr="006169C4">
        <w:rPr>
          <w:rFonts w:ascii="Tahoma" w:hAnsi="Tahoma" w:cs="Tahoma"/>
          <w:sz w:val="20"/>
        </w:rPr>
        <w:t xml:space="preserve"> r.</w:t>
      </w:r>
      <w:r w:rsidR="002F1406" w:rsidRPr="006169C4">
        <w:rPr>
          <w:rFonts w:ascii="Tahoma" w:hAnsi="Tahoma" w:cs="Tahoma"/>
          <w:sz w:val="20"/>
        </w:rPr>
        <w:t xml:space="preserve"> w sprawie przeprowadzania</w:t>
      </w:r>
      <w:r w:rsidR="002F1406" w:rsidRPr="006169C4">
        <w:rPr>
          <w:rFonts w:ascii="Tahoma" w:hAnsi="Tahoma" w:cs="Tahoma"/>
          <w:bCs/>
          <w:sz w:val="20"/>
        </w:rPr>
        <w:t xml:space="preserve"> postępowania rekrutacyjnego oraz postępowania uzupełniającego</w:t>
      </w:r>
      <w:r w:rsidR="00084191">
        <w:rPr>
          <w:rFonts w:ascii="Tahoma" w:hAnsi="Tahoma" w:cs="Tahoma"/>
          <w:bCs/>
          <w:sz w:val="20"/>
        </w:rPr>
        <w:t xml:space="preserve"> do </w:t>
      </w:r>
      <w:r w:rsidR="00AE0253">
        <w:rPr>
          <w:rFonts w:ascii="Tahoma" w:hAnsi="Tahoma" w:cs="Tahoma"/>
          <w:bCs/>
          <w:sz w:val="20"/>
        </w:rPr>
        <w:t>publicznych przedszkoli, szkół,</w:t>
      </w:r>
      <w:r w:rsidR="00084191">
        <w:rPr>
          <w:rFonts w:ascii="Tahoma" w:hAnsi="Tahoma" w:cs="Tahoma"/>
          <w:bCs/>
          <w:sz w:val="20"/>
        </w:rPr>
        <w:t xml:space="preserve"> placówek</w:t>
      </w:r>
      <w:r w:rsidRPr="006169C4">
        <w:rPr>
          <w:rFonts w:ascii="Tahoma" w:hAnsi="Tahoma" w:cs="Tahoma"/>
          <w:sz w:val="20"/>
        </w:rPr>
        <w:t xml:space="preserve"> </w:t>
      </w:r>
      <w:r w:rsidR="00AE0253">
        <w:rPr>
          <w:rFonts w:ascii="Tahoma" w:hAnsi="Tahoma" w:cs="Tahoma"/>
          <w:sz w:val="20"/>
        </w:rPr>
        <w:t xml:space="preserve">i centrów </w:t>
      </w:r>
      <w:r w:rsidRPr="006169C4">
        <w:rPr>
          <w:rFonts w:ascii="Tahoma" w:hAnsi="Tahoma" w:cs="Tahoma"/>
          <w:sz w:val="20"/>
        </w:rPr>
        <w:t xml:space="preserve">(Dz. U. z </w:t>
      </w:r>
      <w:r w:rsidR="002A388C">
        <w:rPr>
          <w:rFonts w:ascii="Tahoma" w:hAnsi="Tahoma" w:cs="Tahoma"/>
          <w:sz w:val="20"/>
        </w:rPr>
        <w:t>25</w:t>
      </w:r>
      <w:r w:rsidR="00174FC5" w:rsidRPr="006169C4">
        <w:rPr>
          <w:rFonts w:ascii="Tahoma" w:hAnsi="Tahoma" w:cs="Tahoma"/>
          <w:sz w:val="20"/>
        </w:rPr>
        <w:t xml:space="preserve"> </w:t>
      </w:r>
      <w:r w:rsidR="002A388C">
        <w:rPr>
          <w:rFonts w:ascii="Tahoma" w:hAnsi="Tahoma" w:cs="Tahoma"/>
          <w:sz w:val="20"/>
        </w:rPr>
        <w:t>listopada</w:t>
      </w:r>
      <w:r w:rsidR="00174FC5" w:rsidRPr="006169C4">
        <w:rPr>
          <w:rFonts w:ascii="Tahoma" w:hAnsi="Tahoma" w:cs="Tahoma"/>
          <w:sz w:val="20"/>
        </w:rPr>
        <w:t xml:space="preserve"> </w:t>
      </w:r>
      <w:r w:rsidRPr="006169C4">
        <w:rPr>
          <w:rFonts w:ascii="Tahoma" w:hAnsi="Tahoma" w:cs="Tahoma"/>
          <w:sz w:val="20"/>
        </w:rPr>
        <w:t>20</w:t>
      </w:r>
      <w:r w:rsidR="002A388C">
        <w:rPr>
          <w:rFonts w:ascii="Tahoma" w:hAnsi="Tahoma" w:cs="Tahoma"/>
          <w:sz w:val="20"/>
        </w:rPr>
        <w:t>22</w:t>
      </w:r>
      <w:r w:rsidRPr="006169C4">
        <w:rPr>
          <w:rFonts w:ascii="Tahoma" w:hAnsi="Tahoma" w:cs="Tahoma"/>
          <w:sz w:val="20"/>
        </w:rPr>
        <w:t xml:space="preserve"> r. poz. </w:t>
      </w:r>
      <w:r w:rsidR="002A388C">
        <w:rPr>
          <w:rFonts w:ascii="Tahoma" w:hAnsi="Tahoma" w:cs="Tahoma"/>
          <w:sz w:val="20"/>
        </w:rPr>
        <w:t>2431</w:t>
      </w:r>
      <w:r w:rsidR="00090923" w:rsidRPr="006169C4">
        <w:rPr>
          <w:rFonts w:ascii="Tahoma" w:hAnsi="Tahoma" w:cs="Tahoma"/>
          <w:sz w:val="20"/>
        </w:rPr>
        <w:t>).</w:t>
      </w:r>
    </w:p>
    <w:p w:rsidR="009A4777" w:rsidRPr="009A4777" w:rsidRDefault="009A4777" w:rsidP="009A4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color w:val="000000"/>
          <w:sz w:val="20"/>
          <w:szCs w:val="28"/>
        </w:rPr>
      </w:pPr>
      <w:r w:rsidRPr="009A4777">
        <w:rPr>
          <w:rFonts w:ascii="Tahoma" w:hAnsi="Tahoma" w:cs="Tahoma"/>
          <w:iCs/>
          <w:color w:val="000000"/>
          <w:sz w:val="20"/>
          <w:szCs w:val="28"/>
        </w:rPr>
        <w:t xml:space="preserve">ZARZĄDZENIE NR 3 WARMIŃSKO-MAZURSKIEGO KURATORA OŚWIATY </w:t>
      </w:r>
      <w:r w:rsidRPr="009A4777">
        <w:rPr>
          <w:rFonts w:ascii="Tahoma" w:hAnsi="Tahoma" w:cs="Tahoma"/>
          <w:color w:val="000000"/>
          <w:sz w:val="20"/>
          <w:szCs w:val="28"/>
        </w:rPr>
        <w:t xml:space="preserve">z dnia 30 stycznia 2024 r. w sprawie określenia </w:t>
      </w:r>
      <w:r w:rsidRPr="009A4777">
        <w:rPr>
          <w:rFonts w:ascii="Tahoma" w:hAnsi="Tahoma" w:cs="Tahoma"/>
          <w:bCs/>
          <w:iCs/>
          <w:color w:val="000000"/>
          <w:sz w:val="20"/>
          <w:szCs w:val="28"/>
        </w:rPr>
        <w:t>terminów przeprowadzania postępowania rekrutacyjnego i postępowania uzupełniającego, w tym terminów składania dokumentów, na rok szkolny 2024/2025 na terenie województwa warmińsko-mazurskiego:</w:t>
      </w:r>
    </w:p>
    <w:p w:rsidR="009A4777" w:rsidRDefault="009A4777" w:rsidP="009A477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1134" w:hanging="425"/>
        <w:jc w:val="both"/>
        <w:rPr>
          <w:rFonts w:ascii="Tahoma" w:hAnsi="Tahoma" w:cs="Tahoma"/>
          <w:sz w:val="20"/>
          <w:szCs w:val="28"/>
        </w:rPr>
      </w:pPr>
      <w:r w:rsidRPr="009A4777">
        <w:rPr>
          <w:rFonts w:ascii="Tahoma" w:hAnsi="Tahoma" w:cs="Tahoma"/>
          <w:sz w:val="20"/>
          <w:szCs w:val="28"/>
        </w:rPr>
        <w:t>do klas I publicznych szkół ponadpodstawowych,</w:t>
      </w:r>
      <w:r>
        <w:rPr>
          <w:rFonts w:ascii="Tahoma" w:hAnsi="Tahoma" w:cs="Tahoma"/>
          <w:sz w:val="20"/>
          <w:szCs w:val="28"/>
        </w:rPr>
        <w:t xml:space="preserve"> </w:t>
      </w:r>
      <w:r w:rsidRPr="009A4777">
        <w:rPr>
          <w:rFonts w:ascii="Tahoma" w:hAnsi="Tahoma" w:cs="Tahoma"/>
          <w:sz w:val="20"/>
          <w:szCs w:val="28"/>
        </w:rPr>
        <w:t>tj. czteroletnich liceów ogólnokształcących, pięcioletnich techników oraz trzyletnich branżowych szkół I stopnia,</w:t>
      </w:r>
    </w:p>
    <w:p w:rsidR="009A4777" w:rsidRDefault="009A4777" w:rsidP="009A477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1134" w:hanging="425"/>
        <w:jc w:val="both"/>
        <w:rPr>
          <w:rFonts w:ascii="Tahoma" w:hAnsi="Tahoma" w:cs="Tahoma"/>
          <w:sz w:val="20"/>
          <w:szCs w:val="28"/>
        </w:rPr>
      </w:pPr>
      <w:r w:rsidRPr="009A4777">
        <w:rPr>
          <w:rFonts w:ascii="Tahoma" w:hAnsi="Tahoma" w:cs="Tahoma"/>
          <w:sz w:val="20"/>
          <w:szCs w:val="28"/>
        </w:rPr>
        <w:t>do klas wstępnych w publicznych: czteroletnich liceach ogólnokształcących dwujęzycznych, czteroletnich liceach ogólnokształcących z oddziałami dwujęzycznymi, pięcioletnich technikach dwujęzycznych i pięcioletnich technikach z oddziałami dwujęzycznymi,</w:t>
      </w:r>
      <w:bookmarkStart w:id="0" w:name="_Hlk31105404"/>
    </w:p>
    <w:p w:rsidR="009A4777" w:rsidRPr="009A4777" w:rsidRDefault="009A4777" w:rsidP="009A477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1134" w:hanging="425"/>
        <w:jc w:val="both"/>
        <w:rPr>
          <w:rFonts w:ascii="Tahoma" w:hAnsi="Tahoma" w:cs="Tahoma"/>
          <w:sz w:val="20"/>
          <w:szCs w:val="28"/>
        </w:rPr>
      </w:pPr>
      <w:r w:rsidRPr="009A4777">
        <w:rPr>
          <w:rFonts w:ascii="Tahoma" w:hAnsi="Tahoma" w:cs="Tahoma"/>
          <w:sz w:val="20"/>
          <w:szCs w:val="28"/>
        </w:rPr>
        <w:t xml:space="preserve"> do publicznych szkół podstawowych dla dorosłych</w:t>
      </w:r>
      <w:r w:rsidRPr="009A4777">
        <w:rPr>
          <w:rFonts w:ascii="Tahoma" w:hAnsi="Tahoma" w:cs="Tahoma"/>
          <w:bCs/>
          <w:iCs/>
          <w:sz w:val="20"/>
          <w:szCs w:val="28"/>
        </w:rPr>
        <w:t xml:space="preserve"> oraz na semestr pierwszy </w:t>
      </w:r>
      <w:r w:rsidRPr="009A4777">
        <w:rPr>
          <w:rFonts w:ascii="Tahoma" w:hAnsi="Tahoma" w:cs="Tahoma"/>
          <w:sz w:val="20"/>
          <w:szCs w:val="28"/>
        </w:rPr>
        <w:t>klas I publicznych czteroletnich liceów ogólnokształcących dla dorosłych</w:t>
      </w:r>
      <w:bookmarkEnd w:id="0"/>
      <w:r w:rsidRPr="009A4777">
        <w:rPr>
          <w:rFonts w:ascii="Tahoma" w:hAnsi="Tahoma" w:cs="Tahoma"/>
          <w:bCs/>
          <w:iCs/>
          <w:sz w:val="20"/>
          <w:szCs w:val="28"/>
        </w:rPr>
        <w:t>,</w:t>
      </w:r>
    </w:p>
    <w:p w:rsidR="00A84EEF" w:rsidRPr="009A4777" w:rsidRDefault="009A4777" w:rsidP="009A477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1134" w:hanging="425"/>
        <w:jc w:val="both"/>
        <w:rPr>
          <w:rFonts w:ascii="Tahoma" w:hAnsi="Tahoma" w:cs="Tahoma"/>
          <w:sz w:val="20"/>
          <w:szCs w:val="28"/>
        </w:rPr>
      </w:pPr>
      <w:r w:rsidRPr="009A4777">
        <w:rPr>
          <w:rFonts w:ascii="Tahoma" w:hAnsi="Tahoma" w:cs="Tahoma"/>
          <w:sz w:val="20"/>
          <w:szCs w:val="28"/>
        </w:rPr>
        <w:t>na semestr pierwszy klas I publicznych branżowych szkół II stopnia oraz na semestr pierwszy klas I publicznych szkół policealnych.</w:t>
      </w:r>
    </w:p>
    <w:p w:rsidR="00A84EEF" w:rsidRPr="00A84EEF" w:rsidRDefault="00A84EEF" w:rsidP="00A84EEF">
      <w:pPr>
        <w:pStyle w:val="Akapitzlist"/>
        <w:autoSpaceDE w:val="0"/>
        <w:autoSpaceDN w:val="0"/>
        <w:adjustRightInd w:val="0"/>
        <w:ind w:left="1440"/>
        <w:rPr>
          <w:rFonts w:ascii="Tahoma" w:hAnsi="Tahoma" w:cs="Tahoma"/>
          <w:sz w:val="22"/>
        </w:rPr>
      </w:pPr>
    </w:p>
    <w:p w:rsidR="00CE19A4" w:rsidRPr="00CE318E" w:rsidRDefault="00CE19A4" w:rsidP="00CE19A4">
      <w:pPr>
        <w:jc w:val="center"/>
        <w:rPr>
          <w:rFonts w:ascii="Tahoma" w:hAnsi="Tahoma" w:cs="Tahoma"/>
        </w:rPr>
      </w:pPr>
      <w:r w:rsidRPr="00CE318E">
        <w:rPr>
          <w:rFonts w:ascii="Tahoma" w:hAnsi="Tahoma" w:cs="Tahoma"/>
        </w:rPr>
        <w:t>INFORMACJE OGÓLNE</w:t>
      </w:r>
    </w:p>
    <w:p w:rsidR="00CE19A4" w:rsidRPr="00CE318E" w:rsidRDefault="00CE19A4" w:rsidP="00CE19A4">
      <w:pPr>
        <w:jc w:val="center"/>
        <w:rPr>
          <w:rFonts w:ascii="Tahoma" w:hAnsi="Tahoma" w:cs="Tahoma"/>
        </w:rPr>
      </w:pPr>
      <w:r w:rsidRPr="00CE318E">
        <w:rPr>
          <w:rFonts w:ascii="Tahoma" w:hAnsi="Tahoma" w:cs="Tahoma"/>
        </w:rPr>
        <w:t> </w:t>
      </w:r>
    </w:p>
    <w:p w:rsidR="00CE19A4" w:rsidRPr="00CE318E" w:rsidRDefault="00CE19A4" w:rsidP="00CE19A4">
      <w:pPr>
        <w:ind w:left="360"/>
        <w:jc w:val="center"/>
        <w:rPr>
          <w:rFonts w:ascii="Tahoma" w:hAnsi="Tahoma" w:cs="Tahoma"/>
        </w:rPr>
      </w:pPr>
      <w:r w:rsidRPr="00CE318E">
        <w:rPr>
          <w:rFonts w:ascii="Tahoma" w:hAnsi="Tahoma" w:cs="Tahoma"/>
          <w:b/>
          <w:bCs/>
        </w:rPr>
        <w:t xml:space="preserve">§ 1. </w:t>
      </w:r>
    </w:p>
    <w:p w:rsidR="00782D85" w:rsidRPr="00CE318E" w:rsidRDefault="00782D85" w:rsidP="00CE19A4">
      <w:pPr>
        <w:rPr>
          <w:rFonts w:ascii="Tahoma" w:hAnsi="Tahoma" w:cs="Tahoma"/>
        </w:rPr>
      </w:pPr>
    </w:p>
    <w:p w:rsidR="00CE19A4" w:rsidRPr="00CE318E" w:rsidRDefault="00CE19A4" w:rsidP="00CE19A4">
      <w:pPr>
        <w:rPr>
          <w:rFonts w:ascii="Tahoma" w:hAnsi="Tahoma" w:cs="Tahoma"/>
        </w:rPr>
      </w:pPr>
      <w:r w:rsidRPr="00CE318E">
        <w:rPr>
          <w:rFonts w:ascii="Tahoma" w:hAnsi="Tahoma" w:cs="Tahoma"/>
        </w:rPr>
        <w:t> </w:t>
      </w:r>
      <w:r w:rsidRPr="00CE318E">
        <w:rPr>
          <w:rFonts w:ascii="Tahoma" w:hAnsi="Tahoma" w:cs="Tahoma"/>
          <w:b/>
          <w:bCs/>
        </w:rPr>
        <w:t>Składanie dokumentów</w:t>
      </w:r>
    </w:p>
    <w:p w:rsidR="00CE19A4" w:rsidRPr="006169C4" w:rsidRDefault="00CE19A4" w:rsidP="00CE19A4">
      <w:pPr>
        <w:ind w:left="720" w:hanging="360"/>
        <w:rPr>
          <w:rFonts w:ascii="Tahoma" w:hAnsi="Tahoma" w:cs="Tahoma"/>
          <w:sz w:val="20"/>
        </w:rPr>
      </w:pPr>
      <w:r w:rsidRPr="00CE318E">
        <w:rPr>
          <w:rFonts w:ascii="Tahoma" w:hAnsi="Tahoma" w:cs="Tahoma"/>
        </w:rPr>
        <w:t> </w:t>
      </w:r>
    </w:p>
    <w:p w:rsidR="002C4D79" w:rsidRPr="006169C4" w:rsidRDefault="002C4D79" w:rsidP="00712C54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b/>
          <w:bCs/>
          <w:color w:val="FF0000"/>
          <w:sz w:val="20"/>
        </w:rPr>
      </w:pPr>
      <w:r w:rsidRPr="006169C4">
        <w:rPr>
          <w:rFonts w:ascii="Tahoma" w:hAnsi="Tahoma" w:cs="Tahoma"/>
          <w:sz w:val="20"/>
        </w:rPr>
        <w:t>Składanie podań o przyjęcie do klasy pierwszej odbywać się będzie</w:t>
      </w:r>
      <w:r w:rsidR="00CE19A4" w:rsidRPr="006169C4">
        <w:rPr>
          <w:rFonts w:ascii="Tahoma" w:hAnsi="Tahoma" w:cs="Tahoma"/>
          <w:sz w:val="20"/>
        </w:rPr>
        <w:t xml:space="preserve"> w sekretariacie szkoły</w:t>
      </w:r>
      <w:r w:rsidR="00B24B14" w:rsidRPr="006169C4">
        <w:rPr>
          <w:rFonts w:ascii="Tahoma" w:hAnsi="Tahoma" w:cs="Tahoma"/>
          <w:sz w:val="20"/>
        </w:rPr>
        <w:t xml:space="preserve"> </w:t>
      </w:r>
      <w:r w:rsidR="00CE19A4" w:rsidRPr="006169C4">
        <w:rPr>
          <w:rFonts w:ascii="Tahoma" w:hAnsi="Tahoma" w:cs="Tahoma"/>
          <w:b/>
          <w:color w:val="FF0000"/>
          <w:sz w:val="20"/>
        </w:rPr>
        <w:t>w terminie od</w:t>
      </w:r>
      <w:r w:rsidR="00F60FAC" w:rsidRPr="006169C4">
        <w:rPr>
          <w:rFonts w:ascii="Tahoma" w:hAnsi="Tahoma" w:cs="Tahoma"/>
          <w:b/>
          <w:color w:val="FF0000"/>
          <w:sz w:val="20"/>
        </w:rPr>
        <w:t xml:space="preserve"> </w:t>
      </w:r>
      <w:r w:rsidR="009A4777">
        <w:rPr>
          <w:rFonts w:ascii="Tahoma" w:hAnsi="Tahoma" w:cs="Tahoma"/>
          <w:b/>
          <w:bCs/>
          <w:color w:val="FF0000"/>
          <w:sz w:val="20"/>
          <w:u w:val="single"/>
        </w:rPr>
        <w:t>20.05.2024</w:t>
      </w:r>
      <w:r w:rsidR="00683B2D" w:rsidRPr="006169C4">
        <w:rPr>
          <w:rFonts w:ascii="Tahoma" w:hAnsi="Tahoma" w:cs="Tahoma"/>
          <w:b/>
          <w:bCs/>
          <w:color w:val="FF0000"/>
          <w:sz w:val="20"/>
          <w:u w:val="single"/>
        </w:rPr>
        <w:t xml:space="preserve">r. </w:t>
      </w:r>
      <w:r w:rsidR="008A1216" w:rsidRPr="006169C4">
        <w:rPr>
          <w:rFonts w:ascii="Tahoma" w:hAnsi="Tahoma" w:cs="Tahoma"/>
          <w:b/>
          <w:bCs/>
          <w:color w:val="FF0000"/>
          <w:sz w:val="20"/>
          <w:u w:val="single"/>
        </w:rPr>
        <w:t xml:space="preserve">do </w:t>
      </w:r>
      <w:r w:rsidR="00D45DC6">
        <w:rPr>
          <w:rFonts w:ascii="Tahoma" w:hAnsi="Tahoma" w:cs="Tahoma"/>
          <w:b/>
          <w:bCs/>
          <w:color w:val="FF0000"/>
          <w:sz w:val="20"/>
          <w:u w:val="single"/>
        </w:rPr>
        <w:t>1</w:t>
      </w:r>
      <w:r w:rsidR="009A4777">
        <w:rPr>
          <w:rFonts w:ascii="Tahoma" w:hAnsi="Tahoma" w:cs="Tahoma"/>
          <w:b/>
          <w:bCs/>
          <w:color w:val="FF0000"/>
          <w:sz w:val="20"/>
          <w:u w:val="single"/>
        </w:rPr>
        <w:t>9</w:t>
      </w:r>
      <w:r w:rsidR="00D45DC6">
        <w:rPr>
          <w:rFonts w:ascii="Tahoma" w:hAnsi="Tahoma" w:cs="Tahoma"/>
          <w:b/>
          <w:bCs/>
          <w:color w:val="FF0000"/>
          <w:sz w:val="20"/>
          <w:u w:val="single"/>
        </w:rPr>
        <w:t>.06</w:t>
      </w:r>
      <w:r w:rsidR="00B15406" w:rsidRPr="006169C4">
        <w:rPr>
          <w:rFonts w:ascii="Tahoma" w:hAnsi="Tahoma" w:cs="Tahoma"/>
          <w:b/>
          <w:bCs/>
          <w:color w:val="FF0000"/>
          <w:sz w:val="20"/>
          <w:u w:val="single"/>
        </w:rPr>
        <w:t>.</w:t>
      </w:r>
      <w:r w:rsidR="000743BB">
        <w:rPr>
          <w:rFonts w:ascii="Tahoma" w:hAnsi="Tahoma" w:cs="Tahoma"/>
          <w:b/>
          <w:bCs/>
          <w:color w:val="FF0000"/>
          <w:sz w:val="20"/>
          <w:u w:val="single"/>
        </w:rPr>
        <w:t>20</w:t>
      </w:r>
      <w:r w:rsidR="009A4777">
        <w:rPr>
          <w:rFonts w:ascii="Tahoma" w:hAnsi="Tahoma" w:cs="Tahoma"/>
          <w:b/>
          <w:bCs/>
          <w:color w:val="FF0000"/>
          <w:sz w:val="20"/>
          <w:u w:val="single"/>
        </w:rPr>
        <w:t>24</w:t>
      </w:r>
      <w:r w:rsidR="00CE19A4" w:rsidRPr="006169C4">
        <w:rPr>
          <w:rFonts w:ascii="Tahoma" w:hAnsi="Tahoma" w:cs="Tahoma"/>
          <w:b/>
          <w:bCs/>
          <w:color w:val="FF0000"/>
          <w:sz w:val="20"/>
          <w:u w:val="single"/>
        </w:rPr>
        <w:t>r. - do godz. 15.00</w:t>
      </w:r>
    </w:p>
    <w:p w:rsidR="00CE19A4" w:rsidRPr="006169C4" w:rsidRDefault="002C4D79" w:rsidP="00712C54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b/>
          <w:bCs/>
          <w:color w:val="FF0000"/>
          <w:sz w:val="20"/>
        </w:rPr>
      </w:pPr>
      <w:r w:rsidRPr="006169C4">
        <w:rPr>
          <w:rFonts w:ascii="Tahoma" w:hAnsi="Tahoma" w:cs="Tahoma"/>
          <w:bCs/>
          <w:sz w:val="20"/>
        </w:rPr>
        <w:t>Kandydaci składają dokumenty</w:t>
      </w:r>
      <w:r w:rsidR="00A14298">
        <w:rPr>
          <w:rFonts w:ascii="Tahoma" w:hAnsi="Tahoma" w:cs="Tahoma"/>
          <w:bCs/>
          <w:sz w:val="20"/>
        </w:rPr>
        <w:t>: świadectwo</w:t>
      </w:r>
      <w:r w:rsidR="00DC52D4">
        <w:rPr>
          <w:rFonts w:ascii="Tahoma" w:hAnsi="Tahoma" w:cs="Tahoma"/>
          <w:bCs/>
          <w:sz w:val="20"/>
        </w:rPr>
        <w:t xml:space="preserve"> ukończenia szkoły podstawowej</w:t>
      </w:r>
      <w:r w:rsidR="002A674F" w:rsidRPr="006169C4">
        <w:rPr>
          <w:rFonts w:ascii="Tahoma" w:hAnsi="Tahoma" w:cs="Tahoma"/>
          <w:bCs/>
          <w:sz w:val="20"/>
        </w:rPr>
        <w:t xml:space="preserve"> </w:t>
      </w:r>
      <w:r w:rsidR="00A14298">
        <w:rPr>
          <w:rFonts w:ascii="Tahoma" w:hAnsi="Tahoma" w:cs="Tahoma"/>
          <w:sz w:val="20"/>
        </w:rPr>
        <w:t>i zaświadczenie</w:t>
      </w:r>
      <w:r w:rsidR="00C853D1" w:rsidRPr="006169C4">
        <w:rPr>
          <w:rFonts w:ascii="Tahoma" w:hAnsi="Tahoma" w:cs="Tahoma"/>
          <w:sz w:val="20"/>
        </w:rPr>
        <w:t xml:space="preserve"> o wynikach egzaminu </w:t>
      </w:r>
      <w:r w:rsidR="00DC52D4">
        <w:rPr>
          <w:rFonts w:ascii="Tahoma" w:hAnsi="Tahoma" w:cs="Tahoma"/>
          <w:sz w:val="20"/>
        </w:rPr>
        <w:t>ósmoklasisty</w:t>
      </w:r>
      <w:r w:rsidR="00C853D1" w:rsidRPr="006169C4">
        <w:rPr>
          <w:rFonts w:ascii="Tahoma" w:hAnsi="Tahoma" w:cs="Tahoma"/>
          <w:sz w:val="20"/>
        </w:rPr>
        <w:t xml:space="preserve"> </w:t>
      </w:r>
      <w:r w:rsidR="00CD7169" w:rsidRPr="006169C4">
        <w:rPr>
          <w:rFonts w:ascii="Tahoma" w:hAnsi="Tahoma" w:cs="Tahoma"/>
          <w:b/>
          <w:color w:val="FF0000"/>
          <w:sz w:val="20"/>
        </w:rPr>
        <w:t>w terminie do</w:t>
      </w:r>
      <w:r w:rsidR="00995AF0">
        <w:rPr>
          <w:rFonts w:ascii="Tahoma" w:hAnsi="Tahoma" w:cs="Tahoma"/>
          <w:b/>
          <w:color w:val="FF0000"/>
          <w:sz w:val="20"/>
        </w:rPr>
        <w:t xml:space="preserve">  </w:t>
      </w:r>
      <w:r w:rsidR="008816F6">
        <w:rPr>
          <w:rFonts w:ascii="Tahoma" w:hAnsi="Tahoma" w:cs="Tahoma"/>
          <w:b/>
          <w:color w:val="FF0000"/>
          <w:sz w:val="20"/>
        </w:rPr>
        <w:t>08</w:t>
      </w:r>
      <w:r w:rsidR="00CD7169" w:rsidRPr="006169C4">
        <w:rPr>
          <w:rFonts w:ascii="Tahoma" w:hAnsi="Tahoma" w:cs="Tahoma"/>
          <w:b/>
          <w:color w:val="FF0000"/>
          <w:sz w:val="20"/>
        </w:rPr>
        <w:t>.</w:t>
      </w:r>
      <w:r w:rsidR="00995AF0">
        <w:rPr>
          <w:rFonts w:ascii="Tahoma" w:hAnsi="Tahoma" w:cs="Tahoma"/>
          <w:b/>
          <w:color w:val="FF0000"/>
          <w:sz w:val="20"/>
        </w:rPr>
        <w:t>0</w:t>
      </w:r>
      <w:r w:rsidR="00D45DC6">
        <w:rPr>
          <w:rFonts w:ascii="Tahoma" w:hAnsi="Tahoma" w:cs="Tahoma"/>
          <w:b/>
          <w:color w:val="FF0000"/>
          <w:sz w:val="20"/>
        </w:rPr>
        <w:t>7</w:t>
      </w:r>
      <w:r w:rsidR="000743BB">
        <w:rPr>
          <w:rFonts w:ascii="Tahoma" w:hAnsi="Tahoma" w:cs="Tahoma"/>
          <w:b/>
          <w:color w:val="FF0000"/>
          <w:sz w:val="20"/>
        </w:rPr>
        <w:t>.20</w:t>
      </w:r>
      <w:r w:rsidR="009F4F9F">
        <w:rPr>
          <w:rFonts w:ascii="Tahoma" w:hAnsi="Tahoma" w:cs="Tahoma"/>
          <w:b/>
          <w:color w:val="FF0000"/>
          <w:sz w:val="20"/>
        </w:rPr>
        <w:t>2</w:t>
      </w:r>
      <w:r w:rsidR="008816F6">
        <w:rPr>
          <w:rFonts w:ascii="Tahoma" w:hAnsi="Tahoma" w:cs="Tahoma"/>
          <w:b/>
          <w:color w:val="FF0000"/>
          <w:sz w:val="20"/>
        </w:rPr>
        <w:t>4</w:t>
      </w:r>
      <w:r w:rsidR="00CD7169" w:rsidRPr="006169C4">
        <w:rPr>
          <w:rFonts w:ascii="Tahoma" w:hAnsi="Tahoma" w:cs="Tahoma"/>
          <w:b/>
          <w:color w:val="FF0000"/>
          <w:sz w:val="20"/>
        </w:rPr>
        <w:t>r.</w:t>
      </w:r>
      <w:r w:rsidR="004B1199">
        <w:rPr>
          <w:rFonts w:ascii="Tahoma" w:hAnsi="Tahoma" w:cs="Tahoma"/>
          <w:b/>
          <w:color w:val="FF0000"/>
          <w:sz w:val="20"/>
        </w:rPr>
        <w:t xml:space="preserve"> do godz. 12</w:t>
      </w:r>
      <w:r w:rsidR="009F4F9F">
        <w:rPr>
          <w:rFonts w:ascii="Tahoma" w:hAnsi="Tahoma" w:cs="Tahoma"/>
          <w:b/>
          <w:color w:val="FF0000"/>
          <w:sz w:val="20"/>
        </w:rPr>
        <w:t>.00.</w:t>
      </w:r>
    </w:p>
    <w:p w:rsidR="00CE19A4" w:rsidRPr="006169C4" w:rsidRDefault="00CE19A4" w:rsidP="00712C54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b/>
          <w:bCs/>
          <w:sz w:val="20"/>
        </w:rPr>
      </w:pPr>
      <w:r w:rsidRPr="006169C4">
        <w:rPr>
          <w:rFonts w:ascii="Tahoma" w:hAnsi="Tahoma" w:cs="Tahoma"/>
          <w:b/>
          <w:bCs/>
          <w:sz w:val="20"/>
        </w:rPr>
        <w:t>Wymagane dokumenty:</w:t>
      </w:r>
    </w:p>
    <w:p w:rsidR="00CE19A4" w:rsidRPr="006169C4" w:rsidRDefault="00984774" w:rsidP="00112E99">
      <w:pPr>
        <w:ind w:left="1080" w:hanging="360"/>
        <w:jc w:val="both"/>
        <w:rPr>
          <w:rFonts w:ascii="Tahoma" w:hAnsi="Tahoma" w:cs="Tahoma"/>
          <w:sz w:val="20"/>
        </w:rPr>
      </w:pPr>
      <w:r w:rsidRPr="006169C4">
        <w:rPr>
          <w:rFonts w:ascii="Tahoma" w:hAnsi="Tahoma" w:cs="Tahoma"/>
          <w:sz w:val="20"/>
        </w:rPr>
        <w:t>a)</w:t>
      </w:r>
      <w:r w:rsidRPr="006169C4">
        <w:rPr>
          <w:rFonts w:ascii="Tahoma" w:hAnsi="Tahoma" w:cs="Tahoma"/>
          <w:sz w:val="20"/>
        </w:rPr>
        <w:tab/>
      </w:r>
      <w:r w:rsidR="00CE19A4" w:rsidRPr="006169C4">
        <w:rPr>
          <w:rFonts w:ascii="Tahoma" w:hAnsi="Tahoma" w:cs="Tahoma"/>
          <w:sz w:val="20"/>
        </w:rPr>
        <w:t>podanie o przyjęcie do szkoły (wg wzoru opracowanego przez szkołę) z</w:t>
      </w:r>
      <w:r w:rsidR="00DC52D4">
        <w:rPr>
          <w:rFonts w:ascii="Tahoma" w:hAnsi="Tahoma" w:cs="Tahoma"/>
          <w:sz w:val="20"/>
        </w:rPr>
        <w:t xml:space="preserve"> zaznaczeniem wyboru typu klasy</w:t>
      </w:r>
      <w:r w:rsidR="00CD7169" w:rsidRPr="006169C4">
        <w:rPr>
          <w:rFonts w:ascii="Tahoma" w:hAnsi="Tahoma" w:cs="Tahoma"/>
          <w:sz w:val="20"/>
        </w:rPr>
        <w:t>,</w:t>
      </w:r>
    </w:p>
    <w:p w:rsidR="00CE19A4" w:rsidRPr="006169C4" w:rsidRDefault="00984774" w:rsidP="00112E99">
      <w:pPr>
        <w:ind w:left="1080" w:hanging="360"/>
        <w:jc w:val="both"/>
        <w:rPr>
          <w:rFonts w:ascii="Tahoma" w:hAnsi="Tahoma" w:cs="Tahoma"/>
          <w:sz w:val="20"/>
        </w:rPr>
      </w:pPr>
      <w:r w:rsidRPr="006169C4">
        <w:rPr>
          <w:rFonts w:ascii="Tahoma" w:hAnsi="Tahoma" w:cs="Tahoma"/>
          <w:sz w:val="20"/>
        </w:rPr>
        <w:t>b)</w:t>
      </w:r>
      <w:r w:rsidRPr="006169C4">
        <w:rPr>
          <w:rFonts w:ascii="Tahoma" w:hAnsi="Tahoma" w:cs="Tahoma"/>
          <w:sz w:val="20"/>
        </w:rPr>
        <w:tab/>
      </w:r>
      <w:r w:rsidR="00CE19A4" w:rsidRPr="006169C4">
        <w:rPr>
          <w:rFonts w:ascii="Tahoma" w:hAnsi="Tahoma" w:cs="Tahoma"/>
          <w:sz w:val="20"/>
        </w:rPr>
        <w:t>orzeczenie kwalifikacyjne publicznej poradni psychologiczno-pedagogicznej, w tym publicznej poradni specjalistycznej w przypadku kandydatów z wadami słuchu, wzroku, narządów ruchu i innymi schorzeniami,</w:t>
      </w:r>
    </w:p>
    <w:p w:rsidR="00CE19A4" w:rsidRPr="006169C4" w:rsidRDefault="00984774" w:rsidP="00112E99">
      <w:pPr>
        <w:ind w:left="1080" w:hanging="360"/>
        <w:jc w:val="both"/>
        <w:rPr>
          <w:rFonts w:ascii="Tahoma" w:hAnsi="Tahoma" w:cs="Tahoma"/>
          <w:sz w:val="20"/>
        </w:rPr>
      </w:pPr>
      <w:r w:rsidRPr="006169C4">
        <w:rPr>
          <w:rFonts w:ascii="Tahoma" w:hAnsi="Tahoma" w:cs="Tahoma"/>
          <w:sz w:val="20"/>
        </w:rPr>
        <w:t>c)</w:t>
      </w:r>
      <w:r w:rsidRPr="006169C4">
        <w:rPr>
          <w:rFonts w:ascii="Tahoma" w:hAnsi="Tahoma" w:cs="Tahoma"/>
          <w:sz w:val="20"/>
        </w:rPr>
        <w:tab/>
      </w:r>
      <w:r w:rsidR="00CE19A4" w:rsidRPr="006169C4">
        <w:rPr>
          <w:rFonts w:ascii="Tahoma" w:hAnsi="Tahoma" w:cs="Tahoma"/>
          <w:sz w:val="20"/>
        </w:rPr>
        <w:t>kopia świadectwa u</w:t>
      </w:r>
      <w:r w:rsidR="00BF4D4F" w:rsidRPr="006169C4">
        <w:rPr>
          <w:rFonts w:ascii="Tahoma" w:hAnsi="Tahoma" w:cs="Tahoma"/>
          <w:sz w:val="20"/>
        </w:rPr>
        <w:t xml:space="preserve">kończenia </w:t>
      </w:r>
      <w:r w:rsidR="00DC52D4">
        <w:rPr>
          <w:rFonts w:ascii="Tahoma" w:hAnsi="Tahoma" w:cs="Tahoma"/>
          <w:sz w:val="20"/>
        </w:rPr>
        <w:t xml:space="preserve">szkoły podstawowej </w:t>
      </w:r>
      <w:r w:rsidR="00BF4D4F" w:rsidRPr="006169C4">
        <w:rPr>
          <w:rFonts w:ascii="Tahoma" w:hAnsi="Tahoma" w:cs="Tahoma"/>
          <w:sz w:val="20"/>
        </w:rPr>
        <w:t>poświadczona</w:t>
      </w:r>
      <w:r w:rsidR="00DC52D4">
        <w:rPr>
          <w:rFonts w:ascii="Tahoma" w:hAnsi="Tahoma" w:cs="Tahoma"/>
          <w:sz w:val="20"/>
        </w:rPr>
        <w:t xml:space="preserve"> przez dyrektora szkoły</w:t>
      </w:r>
      <w:r w:rsidR="00CE19A4" w:rsidRPr="006169C4">
        <w:rPr>
          <w:rFonts w:ascii="Tahoma" w:hAnsi="Tahoma" w:cs="Tahoma"/>
          <w:sz w:val="20"/>
        </w:rPr>
        <w:t>,</w:t>
      </w:r>
    </w:p>
    <w:p w:rsidR="00CE19A4" w:rsidRPr="006169C4" w:rsidRDefault="00984774" w:rsidP="00112E99">
      <w:pPr>
        <w:ind w:left="1080" w:hanging="360"/>
        <w:jc w:val="both"/>
        <w:rPr>
          <w:rFonts w:ascii="Tahoma" w:hAnsi="Tahoma" w:cs="Tahoma"/>
          <w:sz w:val="20"/>
        </w:rPr>
      </w:pPr>
      <w:r w:rsidRPr="006169C4">
        <w:rPr>
          <w:rFonts w:ascii="Tahoma" w:hAnsi="Tahoma" w:cs="Tahoma"/>
          <w:sz w:val="20"/>
        </w:rPr>
        <w:t>d)</w:t>
      </w:r>
      <w:r w:rsidRPr="006169C4">
        <w:rPr>
          <w:rFonts w:ascii="Tahoma" w:hAnsi="Tahoma" w:cs="Tahoma"/>
          <w:sz w:val="20"/>
        </w:rPr>
        <w:tab/>
      </w:r>
      <w:r w:rsidR="00CE19A4" w:rsidRPr="006169C4">
        <w:rPr>
          <w:rFonts w:ascii="Tahoma" w:hAnsi="Tahoma" w:cs="Tahoma"/>
          <w:sz w:val="20"/>
        </w:rPr>
        <w:t>kopia zaświadczenia o wynikach egzaminu</w:t>
      </w:r>
      <w:r w:rsidR="00BF4D4F" w:rsidRPr="006169C4">
        <w:rPr>
          <w:rFonts w:ascii="Tahoma" w:hAnsi="Tahoma" w:cs="Tahoma"/>
          <w:sz w:val="20"/>
        </w:rPr>
        <w:t xml:space="preserve"> </w:t>
      </w:r>
      <w:r w:rsidR="00DC52D4">
        <w:rPr>
          <w:rFonts w:ascii="Tahoma" w:hAnsi="Tahoma" w:cs="Tahoma"/>
          <w:sz w:val="20"/>
        </w:rPr>
        <w:t>ósmoklasisty</w:t>
      </w:r>
      <w:r w:rsidR="00BF4D4F" w:rsidRPr="006169C4">
        <w:rPr>
          <w:rFonts w:ascii="Tahoma" w:hAnsi="Tahoma" w:cs="Tahoma"/>
          <w:sz w:val="20"/>
        </w:rPr>
        <w:t xml:space="preserve"> poświadczona</w:t>
      </w:r>
      <w:r w:rsidR="00DC52D4">
        <w:rPr>
          <w:rFonts w:ascii="Tahoma" w:hAnsi="Tahoma" w:cs="Tahoma"/>
          <w:sz w:val="20"/>
        </w:rPr>
        <w:t xml:space="preserve"> przez dyrektora szkoły</w:t>
      </w:r>
      <w:r w:rsidR="00CE19A4" w:rsidRPr="006169C4">
        <w:rPr>
          <w:rFonts w:ascii="Tahoma" w:hAnsi="Tahoma" w:cs="Tahoma"/>
          <w:sz w:val="20"/>
        </w:rPr>
        <w:t>,</w:t>
      </w:r>
    </w:p>
    <w:p w:rsidR="00CE19A4" w:rsidRPr="006169C4" w:rsidRDefault="00984774" w:rsidP="00013C39">
      <w:pPr>
        <w:ind w:left="1080" w:hanging="360"/>
        <w:jc w:val="both"/>
        <w:rPr>
          <w:rFonts w:ascii="Tahoma" w:hAnsi="Tahoma" w:cs="Tahoma"/>
          <w:sz w:val="20"/>
        </w:rPr>
      </w:pPr>
      <w:r w:rsidRPr="006169C4">
        <w:rPr>
          <w:rFonts w:ascii="Tahoma" w:hAnsi="Tahoma" w:cs="Tahoma"/>
          <w:sz w:val="20"/>
        </w:rPr>
        <w:t>e)</w:t>
      </w:r>
      <w:r w:rsidRPr="006169C4">
        <w:rPr>
          <w:rFonts w:ascii="Tahoma" w:hAnsi="Tahoma" w:cs="Tahoma"/>
          <w:sz w:val="20"/>
        </w:rPr>
        <w:tab/>
      </w:r>
      <w:r w:rsidR="00CE19A4" w:rsidRPr="006169C4">
        <w:rPr>
          <w:rFonts w:ascii="Tahoma" w:hAnsi="Tahoma" w:cs="Tahoma"/>
          <w:sz w:val="20"/>
        </w:rPr>
        <w:t>zaświadczenie o uzyskaniu tytułu laureata lub finalisty</w:t>
      </w:r>
      <w:r w:rsidR="00BF47FA" w:rsidRPr="006169C4">
        <w:rPr>
          <w:rFonts w:ascii="Tahoma" w:hAnsi="Tahoma" w:cs="Tahoma"/>
          <w:sz w:val="20"/>
        </w:rPr>
        <w:t xml:space="preserve"> konkursów, o których mowa w § 4</w:t>
      </w:r>
      <w:r w:rsidR="00CE19A4" w:rsidRPr="006169C4">
        <w:rPr>
          <w:rFonts w:ascii="Tahoma" w:hAnsi="Tahoma" w:cs="Tahoma"/>
          <w:sz w:val="20"/>
        </w:rPr>
        <w:t xml:space="preserve"> pkt 1</w:t>
      </w:r>
      <w:r w:rsidR="00780036" w:rsidRPr="006169C4">
        <w:rPr>
          <w:rFonts w:ascii="Tahoma" w:hAnsi="Tahoma" w:cs="Tahoma"/>
          <w:sz w:val="20"/>
        </w:rPr>
        <w:t>,</w:t>
      </w:r>
    </w:p>
    <w:p w:rsidR="00CE19A4" w:rsidRPr="006169C4" w:rsidRDefault="00013C39" w:rsidP="00112E99">
      <w:pPr>
        <w:ind w:left="108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f</w:t>
      </w:r>
      <w:r w:rsidR="00984774" w:rsidRPr="006169C4">
        <w:rPr>
          <w:rFonts w:ascii="Tahoma" w:hAnsi="Tahoma" w:cs="Tahoma"/>
          <w:sz w:val="20"/>
        </w:rPr>
        <w:t>)</w:t>
      </w:r>
      <w:r w:rsidR="00984774" w:rsidRPr="006169C4">
        <w:rPr>
          <w:rFonts w:ascii="Tahoma" w:hAnsi="Tahoma" w:cs="Tahoma"/>
          <w:sz w:val="20"/>
        </w:rPr>
        <w:tab/>
      </w:r>
      <w:r w:rsidR="00D9198C" w:rsidRPr="006169C4">
        <w:rPr>
          <w:rFonts w:ascii="Tahoma" w:hAnsi="Tahoma" w:cs="Tahoma"/>
          <w:sz w:val="20"/>
        </w:rPr>
        <w:t>dw</w:t>
      </w:r>
      <w:r w:rsidR="00BF4D4F" w:rsidRPr="006169C4">
        <w:rPr>
          <w:rFonts w:ascii="Tahoma" w:hAnsi="Tahoma" w:cs="Tahoma"/>
          <w:sz w:val="20"/>
        </w:rPr>
        <w:t>ie</w:t>
      </w:r>
      <w:r w:rsidR="002A674F" w:rsidRPr="006169C4">
        <w:rPr>
          <w:rFonts w:ascii="Tahoma" w:hAnsi="Tahoma" w:cs="Tahoma"/>
          <w:sz w:val="20"/>
        </w:rPr>
        <w:t xml:space="preserve"> </w:t>
      </w:r>
      <w:r w:rsidR="00BF4D4F" w:rsidRPr="006169C4">
        <w:rPr>
          <w:rFonts w:ascii="Tahoma" w:hAnsi="Tahoma" w:cs="Tahoma"/>
          <w:sz w:val="20"/>
        </w:rPr>
        <w:t xml:space="preserve">fotografie, </w:t>
      </w:r>
      <w:r w:rsidR="00CE19A4" w:rsidRPr="006169C4">
        <w:rPr>
          <w:rFonts w:ascii="Tahoma" w:hAnsi="Tahoma" w:cs="Tahoma"/>
          <w:sz w:val="20"/>
        </w:rPr>
        <w:t>podpisane na odwrocie (imię i nazwisko, data urodzenia, adres</w:t>
      </w:r>
      <w:r w:rsidR="002A674F" w:rsidRPr="006169C4">
        <w:rPr>
          <w:rFonts w:ascii="Tahoma" w:hAnsi="Tahoma" w:cs="Tahoma"/>
          <w:sz w:val="20"/>
        </w:rPr>
        <w:t xml:space="preserve"> </w:t>
      </w:r>
      <w:r w:rsidR="00CE19A4" w:rsidRPr="006169C4">
        <w:rPr>
          <w:rFonts w:ascii="Tahoma" w:hAnsi="Tahoma" w:cs="Tahoma"/>
          <w:sz w:val="20"/>
        </w:rPr>
        <w:t>zamieszkania)</w:t>
      </w:r>
      <w:r w:rsidR="00780036" w:rsidRPr="006169C4">
        <w:rPr>
          <w:rFonts w:ascii="Tahoma" w:hAnsi="Tahoma" w:cs="Tahoma"/>
          <w:sz w:val="20"/>
        </w:rPr>
        <w:t>,</w:t>
      </w:r>
    </w:p>
    <w:p w:rsidR="00CE19A4" w:rsidRPr="006169C4" w:rsidRDefault="00013C39" w:rsidP="00112E99">
      <w:pPr>
        <w:ind w:left="108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</w:t>
      </w:r>
      <w:r w:rsidR="00984774" w:rsidRPr="006169C4">
        <w:rPr>
          <w:rFonts w:ascii="Tahoma" w:hAnsi="Tahoma" w:cs="Tahoma"/>
          <w:sz w:val="20"/>
        </w:rPr>
        <w:t>)</w:t>
      </w:r>
      <w:r w:rsidR="00984774" w:rsidRPr="006169C4">
        <w:rPr>
          <w:rFonts w:ascii="Tahoma" w:hAnsi="Tahoma" w:cs="Tahoma"/>
          <w:sz w:val="20"/>
        </w:rPr>
        <w:tab/>
      </w:r>
      <w:r w:rsidR="00CE19A4" w:rsidRPr="006169C4">
        <w:rPr>
          <w:rFonts w:ascii="Tahoma" w:hAnsi="Tahoma" w:cs="Tahoma"/>
          <w:sz w:val="20"/>
        </w:rPr>
        <w:t>karta zdrowia</w:t>
      </w:r>
      <w:r w:rsidR="00780036" w:rsidRPr="006169C4">
        <w:rPr>
          <w:rFonts w:ascii="Tahoma" w:hAnsi="Tahoma" w:cs="Tahoma"/>
          <w:sz w:val="20"/>
        </w:rPr>
        <w:t>,</w:t>
      </w:r>
    </w:p>
    <w:p w:rsidR="00473DB8" w:rsidRDefault="00013C39" w:rsidP="00AD63EA">
      <w:pPr>
        <w:ind w:left="1080" w:hanging="360"/>
        <w:jc w:val="both"/>
        <w:rPr>
          <w:rFonts w:ascii="Tahoma" w:hAnsi="Tahoma" w:cs="Tahoma"/>
          <w:b/>
          <w:bCs/>
          <w:color w:val="FF0000"/>
          <w:sz w:val="20"/>
          <w:u w:val="single"/>
          <w:vertAlign w:val="superscript"/>
        </w:rPr>
      </w:pPr>
      <w:r>
        <w:rPr>
          <w:rFonts w:ascii="Tahoma" w:hAnsi="Tahoma" w:cs="Tahoma"/>
          <w:sz w:val="20"/>
        </w:rPr>
        <w:t>h</w:t>
      </w:r>
      <w:r w:rsidR="00984774" w:rsidRPr="006169C4">
        <w:rPr>
          <w:rFonts w:ascii="Tahoma" w:hAnsi="Tahoma" w:cs="Tahoma"/>
          <w:sz w:val="20"/>
        </w:rPr>
        <w:t>)</w:t>
      </w:r>
      <w:r w:rsidR="00984774" w:rsidRPr="006169C4">
        <w:rPr>
          <w:rFonts w:ascii="Tahoma" w:hAnsi="Tahoma" w:cs="Tahoma"/>
          <w:sz w:val="20"/>
        </w:rPr>
        <w:tab/>
      </w:r>
      <w:r w:rsidR="00CE19A4" w:rsidRPr="006169C4">
        <w:rPr>
          <w:rFonts w:ascii="Tahoma" w:hAnsi="Tahoma" w:cs="Tahoma"/>
          <w:sz w:val="20"/>
        </w:rPr>
        <w:t xml:space="preserve">oryginał świadectwa ukończenia </w:t>
      </w:r>
      <w:r w:rsidR="00DC52D4">
        <w:rPr>
          <w:rFonts w:ascii="Tahoma" w:hAnsi="Tahoma" w:cs="Tahoma"/>
          <w:sz w:val="20"/>
        </w:rPr>
        <w:t>szkoły podstawowej</w:t>
      </w:r>
      <w:r w:rsidR="00CE19A4" w:rsidRPr="006169C4">
        <w:rPr>
          <w:rFonts w:ascii="Tahoma" w:hAnsi="Tahoma" w:cs="Tahoma"/>
          <w:sz w:val="20"/>
        </w:rPr>
        <w:t xml:space="preserve"> i zaświadczenie o wynikach egzaminu </w:t>
      </w:r>
      <w:r w:rsidR="00DC52D4">
        <w:rPr>
          <w:rFonts w:ascii="Tahoma" w:hAnsi="Tahoma" w:cs="Tahoma"/>
          <w:sz w:val="20"/>
        </w:rPr>
        <w:t>ósmoklasisty</w:t>
      </w:r>
      <w:r w:rsidR="00CE19A4" w:rsidRPr="006169C4">
        <w:rPr>
          <w:rFonts w:ascii="Tahoma" w:hAnsi="Tahoma" w:cs="Tahoma"/>
          <w:sz w:val="20"/>
        </w:rPr>
        <w:t xml:space="preserve"> należy przekazać </w:t>
      </w:r>
      <w:r w:rsidR="009C74FB" w:rsidRPr="006169C4">
        <w:rPr>
          <w:rFonts w:ascii="Tahoma" w:hAnsi="Tahoma" w:cs="Tahoma"/>
          <w:b/>
          <w:bCs/>
          <w:color w:val="FF0000"/>
          <w:sz w:val="20"/>
          <w:u w:val="single"/>
        </w:rPr>
        <w:t>o</w:t>
      </w:r>
      <w:r w:rsidR="00B02ED2">
        <w:rPr>
          <w:rFonts w:ascii="Tahoma" w:hAnsi="Tahoma" w:cs="Tahoma"/>
          <w:b/>
          <w:bCs/>
          <w:color w:val="FF0000"/>
          <w:sz w:val="20"/>
          <w:u w:val="single"/>
        </w:rPr>
        <w:t>d 2</w:t>
      </w:r>
      <w:r w:rsidR="008816F6">
        <w:rPr>
          <w:rFonts w:ascii="Tahoma" w:hAnsi="Tahoma" w:cs="Tahoma"/>
          <w:b/>
          <w:bCs/>
          <w:color w:val="FF0000"/>
          <w:sz w:val="20"/>
          <w:u w:val="single"/>
        </w:rPr>
        <w:t>1</w:t>
      </w:r>
      <w:r w:rsidR="00995AF0">
        <w:rPr>
          <w:rFonts w:ascii="Tahoma" w:hAnsi="Tahoma" w:cs="Tahoma"/>
          <w:b/>
          <w:bCs/>
          <w:color w:val="FF0000"/>
          <w:sz w:val="20"/>
          <w:u w:val="single"/>
        </w:rPr>
        <w:t xml:space="preserve"> </w:t>
      </w:r>
      <w:r w:rsidR="002268C7">
        <w:rPr>
          <w:rFonts w:ascii="Tahoma" w:hAnsi="Tahoma" w:cs="Tahoma"/>
          <w:b/>
          <w:bCs/>
          <w:color w:val="FF0000"/>
          <w:sz w:val="20"/>
          <w:u w:val="single"/>
        </w:rPr>
        <w:t>czerw</w:t>
      </w:r>
      <w:r w:rsidR="00B02ED2">
        <w:rPr>
          <w:rFonts w:ascii="Tahoma" w:hAnsi="Tahoma" w:cs="Tahoma"/>
          <w:b/>
          <w:bCs/>
          <w:color w:val="FF0000"/>
          <w:sz w:val="20"/>
          <w:u w:val="single"/>
        </w:rPr>
        <w:t>c</w:t>
      </w:r>
      <w:r w:rsidR="00995AF0">
        <w:rPr>
          <w:rFonts w:ascii="Tahoma" w:hAnsi="Tahoma" w:cs="Tahoma"/>
          <w:b/>
          <w:bCs/>
          <w:color w:val="FF0000"/>
          <w:sz w:val="20"/>
          <w:u w:val="single"/>
        </w:rPr>
        <w:t xml:space="preserve">a </w:t>
      </w:r>
      <w:r w:rsidR="008816F6">
        <w:rPr>
          <w:rFonts w:ascii="Tahoma" w:hAnsi="Tahoma" w:cs="Tahoma"/>
          <w:b/>
          <w:bCs/>
          <w:color w:val="FF0000"/>
          <w:sz w:val="20"/>
          <w:u w:val="single"/>
        </w:rPr>
        <w:t xml:space="preserve">2024R. </w:t>
      </w:r>
      <w:r w:rsidR="00995AF0">
        <w:rPr>
          <w:rFonts w:ascii="Tahoma" w:hAnsi="Tahoma" w:cs="Tahoma"/>
          <w:b/>
          <w:bCs/>
          <w:color w:val="FF0000"/>
          <w:sz w:val="20"/>
          <w:u w:val="single"/>
        </w:rPr>
        <w:t>do</w:t>
      </w:r>
      <w:r w:rsidR="00F60FAC" w:rsidRPr="006169C4">
        <w:rPr>
          <w:rFonts w:ascii="Tahoma" w:hAnsi="Tahoma" w:cs="Tahoma"/>
          <w:b/>
          <w:bCs/>
          <w:color w:val="FF0000"/>
          <w:sz w:val="20"/>
          <w:u w:val="single"/>
        </w:rPr>
        <w:t xml:space="preserve"> </w:t>
      </w:r>
      <w:r w:rsidR="008816F6">
        <w:rPr>
          <w:rFonts w:ascii="Tahoma" w:hAnsi="Tahoma" w:cs="Tahoma"/>
          <w:b/>
          <w:bCs/>
          <w:color w:val="FF0000"/>
          <w:sz w:val="20"/>
          <w:u w:val="single"/>
        </w:rPr>
        <w:t>15</w:t>
      </w:r>
      <w:r w:rsidR="00B24B14" w:rsidRPr="006169C4">
        <w:rPr>
          <w:rFonts w:ascii="Tahoma" w:hAnsi="Tahoma" w:cs="Tahoma"/>
          <w:b/>
          <w:bCs/>
          <w:color w:val="FF0000"/>
          <w:sz w:val="20"/>
          <w:u w:val="single"/>
        </w:rPr>
        <w:t xml:space="preserve"> </w:t>
      </w:r>
      <w:r w:rsidR="00B02ED2">
        <w:rPr>
          <w:rFonts w:ascii="Tahoma" w:hAnsi="Tahoma" w:cs="Tahoma"/>
          <w:b/>
          <w:bCs/>
          <w:color w:val="FF0000"/>
          <w:sz w:val="20"/>
          <w:u w:val="single"/>
        </w:rPr>
        <w:t>lipca</w:t>
      </w:r>
      <w:r w:rsidR="00884624" w:rsidRPr="006169C4">
        <w:rPr>
          <w:rFonts w:ascii="Tahoma" w:hAnsi="Tahoma" w:cs="Tahoma"/>
          <w:b/>
          <w:bCs/>
          <w:color w:val="FF0000"/>
          <w:sz w:val="20"/>
          <w:u w:val="single"/>
        </w:rPr>
        <w:t xml:space="preserve"> 20</w:t>
      </w:r>
      <w:r w:rsidR="009F4F9F">
        <w:rPr>
          <w:rFonts w:ascii="Tahoma" w:hAnsi="Tahoma" w:cs="Tahoma"/>
          <w:b/>
          <w:bCs/>
          <w:color w:val="FF0000"/>
          <w:sz w:val="20"/>
          <w:u w:val="single"/>
        </w:rPr>
        <w:t>2</w:t>
      </w:r>
      <w:r w:rsidR="008816F6">
        <w:rPr>
          <w:rFonts w:ascii="Tahoma" w:hAnsi="Tahoma" w:cs="Tahoma"/>
          <w:b/>
          <w:bCs/>
          <w:color w:val="FF0000"/>
          <w:sz w:val="20"/>
          <w:u w:val="single"/>
        </w:rPr>
        <w:t>4</w:t>
      </w:r>
      <w:r w:rsidR="00C853D1" w:rsidRPr="006169C4">
        <w:rPr>
          <w:rFonts w:ascii="Tahoma" w:hAnsi="Tahoma" w:cs="Tahoma"/>
          <w:b/>
          <w:bCs/>
          <w:color w:val="FF0000"/>
          <w:sz w:val="20"/>
          <w:u w:val="single"/>
        </w:rPr>
        <w:t>r. do godziny 1</w:t>
      </w:r>
      <w:r w:rsidR="00B15406" w:rsidRPr="006169C4">
        <w:rPr>
          <w:rFonts w:ascii="Tahoma" w:hAnsi="Tahoma" w:cs="Tahoma"/>
          <w:b/>
          <w:bCs/>
          <w:color w:val="FF0000"/>
          <w:sz w:val="20"/>
          <w:u w:val="single"/>
        </w:rPr>
        <w:t>5</w:t>
      </w:r>
      <w:r w:rsidR="00984774" w:rsidRPr="006169C4">
        <w:rPr>
          <w:rFonts w:ascii="Tahoma" w:hAnsi="Tahoma" w:cs="Tahoma"/>
          <w:b/>
          <w:bCs/>
          <w:color w:val="FF0000"/>
          <w:sz w:val="20"/>
          <w:u w:val="single"/>
          <w:vertAlign w:val="superscript"/>
        </w:rPr>
        <w:t>0</w:t>
      </w:r>
      <w:r w:rsidR="00CE19A4" w:rsidRPr="006169C4">
        <w:rPr>
          <w:rFonts w:ascii="Tahoma" w:hAnsi="Tahoma" w:cs="Tahoma"/>
          <w:b/>
          <w:bCs/>
          <w:color w:val="FF0000"/>
          <w:sz w:val="20"/>
          <w:u w:val="single"/>
          <w:vertAlign w:val="superscript"/>
        </w:rPr>
        <w:t>0</w:t>
      </w:r>
      <w:r w:rsidR="00AD63EA">
        <w:rPr>
          <w:rFonts w:ascii="Tahoma" w:hAnsi="Tahoma" w:cs="Tahoma"/>
          <w:b/>
          <w:bCs/>
          <w:color w:val="FF0000"/>
          <w:sz w:val="20"/>
          <w:u w:val="single"/>
          <w:vertAlign w:val="superscript"/>
        </w:rPr>
        <w:t xml:space="preserve"> </w:t>
      </w:r>
      <w:r w:rsidR="00AD63EA" w:rsidRPr="00D306D3">
        <w:rPr>
          <w:sz w:val="18"/>
        </w:rPr>
        <w:t>**</w:t>
      </w:r>
    </w:p>
    <w:p w:rsidR="00AD63EA" w:rsidRDefault="00AD63EA" w:rsidP="00AD63EA">
      <w:pPr>
        <w:ind w:left="1080" w:hanging="360"/>
        <w:jc w:val="both"/>
        <w:rPr>
          <w:rFonts w:ascii="Tahoma" w:hAnsi="Tahoma" w:cs="Tahoma"/>
          <w:b/>
          <w:bCs/>
        </w:rPr>
      </w:pPr>
    </w:p>
    <w:p w:rsidR="00CE19A4" w:rsidRPr="00E14BD1" w:rsidRDefault="00CE19A4" w:rsidP="007E0D91">
      <w:pPr>
        <w:ind w:left="360"/>
        <w:jc w:val="center"/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>§ 2.</w:t>
      </w:r>
    </w:p>
    <w:p w:rsidR="00782D85" w:rsidRPr="00E14BD1" w:rsidRDefault="00782D85" w:rsidP="00112E99">
      <w:pPr>
        <w:jc w:val="both"/>
        <w:rPr>
          <w:rFonts w:ascii="Tahoma" w:hAnsi="Tahoma" w:cs="Tahoma"/>
          <w:b/>
          <w:bCs/>
        </w:rPr>
      </w:pPr>
    </w:p>
    <w:p w:rsidR="00CE19A4" w:rsidRPr="00E14BD1" w:rsidRDefault="00CE19A4" w:rsidP="00112E99">
      <w:pPr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>Planowane oddziały klas</w:t>
      </w:r>
      <w:r w:rsidR="003D3664" w:rsidRPr="00E14BD1">
        <w:rPr>
          <w:rFonts w:ascii="Tahoma" w:hAnsi="Tahoma" w:cs="Tahoma"/>
          <w:b/>
          <w:bCs/>
        </w:rPr>
        <w:t xml:space="preserve"> pierwszych w roku szkolnym </w:t>
      </w:r>
      <w:r w:rsidR="008816F6">
        <w:rPr>
          <w:rFonts w:ascii="Tahoma" w:hAnsi="Tahoma" w:cs="Tahoma"/>
          <w:b/>
          <w:bCs/>
        </w:rPr>
        <w:t>2024</w:t>
      </w:r>
      <w:r w:rsidR="00D86126">
        <w:rPr>
          <w:rFonts w:ascii="Tahoma" w:hAnsi="Tahoma" w:cs="Tahoma"/>
          <w:b/>
          <w:bCs/>
        </w:rPr>
        <w:t>/</w:t>
      </w:r>
      <w:r w:rsidRPr="00E14BD1">
        <w:rPr>
          <w:rFonts w:ascii="Tahoma" w:hAnsi="Tahoma" w:cs="Tahoma"/>
          <w:b/>
          <w:bCs/>
        </w:rPr>
        <w:t>20</w:t>
      </w:r>
      <w:r w:rsidR="000743BB">
        <w:rPr>
          <w:rFonts w:ascii="Tahoma" w:hAnsi="Tahoma" w:cs="Tahoma"/>
          <w:b/>
          <w:bCs/>
        </w:rPr>
        <w:t>2</w:t>
      </w:r>
      <w:r w:rsidR="008816F6">
        <w:rPr>
          <w:rFonts w:ascii="Tahoma" w:hAnsi="Tahoma" w:cs="Tahoma"/>
          <w:b/>
          <w:bCs/>
        </w:rPr>
        <w:t>5</w:t>
      </w:r>
    </w:p>
    <w:p w:rsidR="00CE19A4" w:rsidRPr="00E14BD1" w:rsidRDefault="00CE19A4" w:rsidP="00112E99">
      <w:pPr>
        <w:ind w:left="360"/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 xml:space="preserve">  </w:t>
      </w:r>
    </w:p>
    <w:p w:rsidR="00CE19A4" w:rsidRPr="00E14BD1" w:rsidRDefault="005D523F" w:rsidP="00112E99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1.   W roku </w:t>
      </w:r>
      <w:r w:rsidR="002268C7">
        <w:rPr>
          <w:rFonts w:ascii="Tahoma" w:hAnsi="Tahoma" w:cs="Tahoma"/>
          <w:sz w:val="20"/>
          <w:szCs w:val="20"/>
        </w:rPr>
        <w:t>szkolnym 202</w:t>
      </w:r>
      <w:r w:rsidR="0082465C">
        <w:rPr>
          <w:rFonts w:ascii="Tahoma" w:hAnsi="Tahoma" w:cs="Tahoma"/>
          <w:sz w:val="20"/>
          <w:szCs w:val="20"/>
        </w:rPr>
        <w:t>3/2024</w:t>
      </w:r>
      <w:r w:rsidR="00CE19A4" w:rsidRPr="00E14BD1">
        <w:rPr>
          <w:rFonts w:ascii="Tahoma" w:hAnsi="Tahoma" w:cs="Tahoma"/>
          <w:sz w:val="20"/>
          <w:szCs w:val="20"/>
        </w:rPr>
        <w:t xml:space="preserve"> planuj</w:t>
      </w:r>
      <w:r w:rsidR="00AD6ADC" w:rsidRPr="00E14BD1">
        <w:rPr>
          <w:rFonts w:ascii="Tahoma" w:hAnsi="Tahoma" w:cs="Tahoma"/>
          <w:sz w:val="20"/>
          <w:szCs w:val="20"/>
        </w:rPr>
        <w:t xml:space="preserve">e się utworzyć </w:t>
      </w:r>
      <w:r w:rsidR="00273655" w:rsidRPr="00E14BD1">
        <w:rPr>
          <w:rFonts w:ascii="Tahoma" w:hAnsi="Tahoma" w:cs="Tahoma"/>
          <w:sz w:val="20"/>
          <w:szCs w:val="20"/>
        </w:rPr>
        <w:t>klasy pierwsze</w:t>
      </w:r>
      <w:r w:rsidR="00CE19A4" w:rsidRPr="00E14BD1">
        <w:rPr>
          <w:rFonts w:ascii="Tahoma" w:hAnsi="Tahoma" w:cs="Tahoma"/>
          <w:sz w:val="20"/>
          <w:szCs w:val="20"/>
        </w:rPr>
        <w:t xml:space="preserve">: </w:t>
      </w:r>
    </w:p>
    <w:p w:rsidR="00696182" w:rsidRPr="00E14BD1" w:rsidRDefault="00696182" w:rsidP="00696182">
      <w:pPr>
        <w:rPr>
          <w:rFonts w:ascii="Tahoma" w:hAnsi="Tahoma" w:cs="Tahoma"/>
        </w:rPr>
      </w:pPr>
    </w:p>
    <w:tbl>
      <w:tblPr>
        <w:tblW w:w="6816" w:type="dxa"/>
        <w:tblInd w:w="1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1672"/>
        <w:gridCol w:w="1560"/>
        <w:gridCol w:w="1701"/>
      </w:tblGrid>
      <w:tr w:rsidR="00A93787" w:rsidRPr="00E14BD1" w:rsidTr="00A93787">
        <w:trPr>
          <w:trHeight w:val="1027"/>
        </w:trPr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E14BD1" w:rsidRDefault="00A35DAE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 w:rsidRPr="00A35DAE">
              <w:rPr>
                <w:rFonts w:ascii="Tahoma" w:hAnsi="Tahoma" w:cs="Tahoma"/>
                <w:noProof/>
              </w:rPr>
              <w:pict>
                <v:rect id="Control 2" o:spid="_x0000_s1027" style="position:absolute;left:0;text-align:left;margin-left:0;margin-top:27.4pt;width:368.5pt;height:152.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u53QIAAPE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A93787" w:rsidRPr="00E14BD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Klasa</w:t>
            </w:r>
          </w:p>
        </w:tc>
        <w:tc>
          <w:tcPr>
            <w:tcW w:w="1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E14BD1" w:rsidRDefault="00A93787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kern w:val="28"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Przedmioty realizowane </w:t>
            </w:r>
          </w:p>
          <w:p w:rsidR="00A93787" w:rsidRPr="00E14BD1" w:rsidRDefault="00A93787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w zakresie </w:t>
            </w:r>
          </w:p>
          <w:p w:rsidR="00A93787" w:rsidRPr="00E14BD1" w:rsidRDefault="00A93787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rozszerzonym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E14BD1" w:rsidRDefault="00A93787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Języki obce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E14BD1" w:rsidRDefault="00A93787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Przedmioty uwzględnione przy rekrutacji</w:t>
            </w:r>
          </w:p>
        </w:tc>
      </w:tr>
      <w:tr w:rsidR="00A93787" w:rsidRPr="00E14BD1" w:rsidTr="00A93787">
        <w:trPr>
          <w:trHeight w:val="1017"/>
        </w:trPr>
        <w:tc>
          <w:tcPr>
            <w:tcW w:w="1883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0743BB" w:rsidRDefault="00A93787" w:rsidP="000743BB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Matematyczno-biologicza</w:t>
            </w:r>
            <w:r w:rsidRPr="00E14BD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67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A93787" w:rsidRDefault="00A93787" w:rsidP="00B24B14">
            <w:pPr>
              <w:widowControl w:val="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  <w:t>matematyka</w:t>
            </w:r>
          </w:p>
          <w:p w:rsidR="00A93787" w:rsidRDefault="00A93787" w:rsidP="00B24B14">
            <w:pPr>
              <w:widowControl w:val="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  <w:t>biologia</w:t>
            </w:r>
          </w:p>
          <w:p w:rsidR="00A93787" w:rsidRPr="00E14BD1" w:rsidRDefault="005E22FF" w:rsidP="00B24B14">
            <w:pPr>
              <w:widowControl w:val="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  <w:t>chemia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E14BD1" w:rsidRDefault="00A93787">
            <w:pPr>
              <w:widowControl w:val="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>j. angielski</w:t>
            </w:r>
          </w:p>
          <w:p w:rsidR="00A93787" w:rsidRPr="00E14BD1" w:rsidRDefault="00A9378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>j. niemiecki</w:t>
            </w:r>
          </w:p>
          <w:p w:rsidR="00A93787" w:rsidRPr="005D523F" w:rsidRDefault="00A9378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>j. rosyjski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E14BD1" w:rsidRDefault="00A93787">
            <w:pPr>
              <w:widowControl w:val="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>j. polski</w:t>
            </w:r>
          </w:p>
          <w:p w:rsidR="00A93787" w:rsidRPr="00E14BD1" w:rsidRDefault="00A9378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matematyka </w:t>
            </w:r>
          </w:p>
          <w:p w:rsidR="00A93787" w:rsidRDefault="00A9378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biologia</w:t>
            </w:r>
          </w:p>
          <w:p w:rsidR="00A93787" w:rsidRPr="00E14BD1" w:rsidRDefault="005E22FF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chemia</w:t>
            </w:r>
          </w:p>
        </w:tc>
      </w:tr>
      <w:tr w:rsidR="00A93787" w:rsidRPr="00E14BD1" w:rsidTr="00A93787">
        <w:trPr>
          <w:trHeight w:val="1007"/>
        </w:trPr>
        <w:tc>
          <w:tcPr>
            <w:tcW w:w="188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0743BB" w:rsidRDefault="00A93787" w:rsidP="000743BB">
            <w:pPr>
              <w:widowControl w:val="0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Ogólna</w:t>
            </w:r>
            <w:r w:rsidRPr="00E14BD1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67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Default="00A9378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j. polski</w:t>
            </w:r>
          </w:p>
          <w:p w:rsidR="00A93787" w:rsidRDefault="00A9378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j. angielski</w:t>
            </w:r>
          </w:p>
          <w:p w:rsidR="00A93787" w:rsidRPr="00A93787" w:rsidRDefault="005E22FF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geograf</w:t>
            </w:r>
            <w:r w:rsidR="00A93787">
              <w:rPr>
                <w:rFonts w:ascii="Tahoma" w:hAnsi="Tahoma" w:cs="Tahoma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E14BD1" w:rsidRDefault="00A93787">
            <w:pPr>
              <w:widowControl w:val="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>j. angielski</w:t>
            </w:r>
          </w:p>
          <w:p w:rsidR="00A93787" w:rsidRPr="00E14BD1" w:rsidRDefault="00A9378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>j. niemiecki</w:t>
            </w:r>
          </w:p>
          <w:p w:rsidR="00A93787" w:rsidRPr="005D523F" w:rsidRDefault="00A9378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>j. rosyjski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87" w:rsidRPr="00E14BD1" w:rsidRDefault="00A93787">
            <w:pPr>
              <w:widowControl w:val="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>j. polski</w:t>
            </w:r>
          </w:p>
          <w:p w:rsidR="00A93787" w:rsidRPr="00E14BD1" w:rsidRDefault="00A9378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4BD1">
              <w:rPr>
                <w:rFonts w:ascii="Tahoma" w:hAnsi="Tahoma" w:cs="Tahoma"/>
                <w:b/>
                <w:bCs/>
                <w:sz w:val="20"/>
                <w:szCs w:val="20"/>
              </w:rPr>
              <w:t>matematyka</w:t>
            </w:r>
          </w:p>
          <w:p w:rsidR="00A93787" w:rsidRDefault="005E22FF">
            <w:pPr>
              <w:widowControl w:val="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  <w:t>geografia</w:t>
            </w:r>
          </w:p>
          <w:p w:rsidR="00A93787" w:rsidRPr="00E14BD1" w:rsidRDefault="00F3774D">
            <w:pPr>
              <w:widowControl w:val="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</w:rPr>
              <w:t>j. angielski</w:t>
            </w:r>
          </w:p>
        </w:tc>
      </w:tr>
    </w:tbl>
    <w:p w:rsidR="00CE19A4" w:rsidRPr="00E14BD1" w:rsidRDefault="00CE19A4" w:rsidP="00112E99">
      <w:pPr>
        <w:ind w:left="360"/>
        <w:jc w:val="both"/>
        <w:rPr>
          <w:rFonts w:ascii="Tahoma" w:hAnsi="Tahoma" w:cs="Tahoma"/>
        </w:rPr>
      </w:pPr>
    </w:p>
    <w:p w:rsidR="00473DB8" w:rsidRPr="0078747C" w:rsidRDefault="0078747C" w:rsidP="0078747C">
      <w:pPr>
        <w:rPr>
          <w:rFonts w:ascii="Tahoma" w:hAnsi="Tahoma" w:cs="Tahoma"/>
          <w:sz w:val="16"/>
        </w:rPr>
      </w:pPr>
      <w:r w:rsidRPr="0078747C">
        <w:rPr>
          <w:rFonts w:ascii="Tahoma" w:hAnsi="Tahoma" w:cs="Tahoma"/>
          <w:b/>
          <w:sz w:val="16"/>
          <w:vertAlign w:val="superscript"/>
        </w:rPr>
        <w:sym w:font="Symbol" w:char="F02A"/>
      </w:r>
      <w:r w:rsidRPr="0078747C">
        <w:rPr>
          <w:rFonts w:ascii="Tahoma" w:hAnsi="Tahoma" w:cs="Tahoma"/>
          <w:sz w:val="16"/>
        </w:rPr>
        <w:t>W przypadku mniejszego zainteresowania w/w kierunkami proponowanymi przez szkołę, zostanie zaproponowany kierunek z przedmiotami realizowanymi w zakresie rozszerzonym zgodnie z oczekiwaniem większości kandydatów</w:t>
      </w:r>
    </w:p>
    <w:p w:rsidR="0078747C" w:rsidRDefault="0078747C" w:rsidP="00CE19A4">
      <w:pPr>
        <w:jc w:val="center"/>
        <w:rPr>
          <w:rFonts w:ascii="Tahoma" w:hAnsi="Tahoma" w:cs="Tahoma"/>
        </w:rPr>
      </w:pPr>
    </w:p>
    <w:p w:rsidR="00CE19A4" w:rsidRPr="00E14BD1" w:rsidRDefault="00CE19A4" w:rsidP="00CE19A4">
      <w:pPr>
        <w:jc w:val="center"/>
        <w:rPr>
          <w:rFonts w:ascii="Tahoma" w:hAnsi="Tahoma" w:cs="Tahoma"/>
        </w:rPr>
      </w:pPr>
      <w:r w:rsidRPr="00E14BD1">
        <w:rPr>
          <w:rFonts w:ascii="Tahoma" w:hAnsi="Tahoma" w:cs="Tahoma"/>
        </w:rPr>
        <w:t>PUNKTACJA I SZCZEGÓŁOWE ZASADY REKRUTACJI</w:t>
      </w:r>
    </w:p>
    <w:p w:rsidR="00CE19A4" w:rsidRPr="00E14BD1" w:rsidRDefault="00CE19A4" w:rsidP="00CE19A4">
      <w:pPr>
        <w:jc w:val="center"/>
        <w:rPr>
          <w:rFonts w:ascii="Tahoma" w:hAnsi="Tahoma" w:cs="Tahoma"/>
        </w:rPr>
      </w:pPr>
      <w:r w:rsidRPr="00E14BD1">
        <w:rPr>
          <w:rFonts w:ascii="Tahoma" w:hAnsi="Tahoma" w:cs="Tahoma"/>
        </w:rPr>
        <w:t> </w:t>
      </w:r>
    </w:p>
    <w:p w:rsidR="00CE19A4" w:rsidRPr="00E14BD1" w:rsidRDefault="00CE19A4" w:rsidP="00CE19A4">
      <w:pPr>
        <w:jc w:val="center"/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>§ 3.</w:t>
      </w:r>
    </w:p>
    <w:p w:rsidR="00782D85" w:rsidRPr="00E14BD1" w:rsidRDefault="00782D85" w:rsidP="00CE19A4">
      <w:pPr>
        <w:rPr>
          <w:rFonts w:ascii="Tahoma" w:hAnsi="Tahoma" w:cs="Tahoma"/>
          <w:b/>
          <w:bCs/>
        </w:rPr>
      </w:pPr>
    </w:p>
    <w:p w:rsidR="00CE19A4" w:rsidRPr="00E14BD1" w:rsidRDefault="00CE19A4" w:rsidP="00CE19A4">
      <w:pPr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>Warunki przyjęcia do szkoły</w:t>
      </w:r>
    </w:p>
    <w:p w:rsidR="00CE19A4" w:rsidRPr="00E14BD1" w:rsidRDefault="00CE19A4" w:rsidP="00CE19A4">
      <w:pPr>
        <w:rPr>
          <w:rFonts w:ascii="Tahoma" w:hAnsi="Tahoma" w:cs="Tahoma"/>
        </w:rPr>
      </w:pPr>
      <w:r w:rsidRPr="00E14BD1">
        <w:rPr>
          <w:rFonts w:ascii="Tahoma" w:hAnsi="Tahoma" w:cs="Tahoma"/>
        </w:rPr>
        <w:t> </w:t>
      </w:r>
    </w:p>
    <w:p w:rsidR="00F11000" w:rsidRDefault="00B103EC" w:rsidP="00712C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4BD1">
        <w:rPr>
          <w:rFonts w:ascii="Tahoma" w:hAnsi="Tahoma" w:cs="Tahoma"/>
          <w:sz w:val="20"/>
          <w:szCs w:val="20"/>
        </w:rPr>
        <w:t>W procesie rekrutacji kandydaci mają możliwość uzyskania maksymalnie 200 punktów, według kryteriów i sposobu przeliczania osiągnięć na punkty określonych w rozporządzeniu Ministra Edukacji Narodowej:</w:t>
      </w:r>
    </w:p>
    <w:p w:rsidR="005F34AC" w:rsidRPr="00E14BD1" w:rsidRDefault="005F34AC" w:rsidP="005F34A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8081"/>
        <w:gridCol w:w="1559"/>
      </w:tblGrid>
      <w:tr w:rsidR="0046451C" w:rsidRPr="00E14BD1" w:rsidTr="0046451C">
        <w:tc>
          <w:tcPr>
            <w:tcW w:w="8081" w:type="dxa"/>
            <w:vAlign w:val="center"/>
          </w:tcPr>
          <w:p w:rsidR="00B103EC" w:rsidRPr="00E14BD1" w:rsidRDefault="00B103EC" w:rsidP="004645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Przedmioty/osiągnięcia przeliczane na punkty</w:t>
            </w:r>
          </w:p>
        </w:tc>
        <w:tc>
          <w:tcPr>
            <w:tcW w:w="1559" w:type="dxa"/>
            <w:vAlign w:val="center"/>
          </w:tcPr>
          <w:p w:rsidR="00B103EC" w:rsidRPr="00E14BD1" w:rsidRDefault="00B103EC" w:rsidP="004645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Maksymalna liczba punktów możliwa do uzyskania</w:t>
            </w:r>
          </w:p>
        </w:tc>
      </w:tr>
      <w:tr w:rsidR="0046451C" w:rsidRPr="00E14BD1" w:rsidTr="0046451C">
        <w:tc>
          <w:tcPr>
            <w:tcW w:w="8081" w:type="dxa"/>
          </w:tcPr>
          <w:p w:rsidR="00B103EC" w:rsidRPr="00E14BD1" w:rsidRDefault="00B103EC" w:rsidP="00712C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 xml:space="preserve">Wyniki egzaminu </w:t>
            </w:r>
            <w:r w:rsidR="009772BC">
              <w:rPr>
                <w:rFonts w:ascii="Tahoma" w:hAnsi="Tahoma" w:cs="Tahoma"/>
                <w:b/>
                <w:sz w:val="16"/>
                <w:szCs w:val="16"/>
              </w:rPr>
              <w:t>ósmoklasisty</w:t>
            </w:r>
            <w:r w:rsidRPr="00E14BD1">
              <w:rPr>
                <w:rFonts w:ascii="Tahoma" w:hAnsi="Tahoma" w:cs="Tahoma"/>
                <w:b/>
                <w:sz w:val="16"/>
                <w:szCs w:val="16"/>
              </w:rPr>
              <w:t xml:space="preserve"> (wg. przeliczenia 1%=0,</w:t>
            </w:r>
            <w:r w:rsidR="00C64D74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 w:rsidRPr="00E14BD1">
              <w:rPr>
                <w:rFonts w:ascii="Tahoma" w:hAnsi="Tahoma" w:cs="Tahoma"/>
                <w:b/>
                <w:sz w:val="16"/>
                <w:szCs w:val="16"/>
              </w:rPr>
              <w:t xml:space="preserve"> pkt)   łącznie do 100 pkt:</w:t>
            </w:r>
          </w:p>
        </w:tc>
        <w:tc>
          <w:tcPr>
            <w:tcW w:w="1559" w:type="dxa"/>
          </w:tcPr>
          <w:p w:rsidR="00B103EC" w:rsidRPr="00E14BD1" w:rsidRDefault="00B103EC" w:rsidP="00B103E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451C" w:rsidRPr="00E14BD1" w:rsidTr="00E71E5B">
        <w:tc>
          <w:tcPr>
            <w:tcW w:w="8081" w:type="dxa"/>
          </w:tcPr>
          <w:p w:rsidR="00B103EC" w:rsidRPr="00E14BD1" w:rsidRDefault="0050265E" w:rsidP="00712C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j</w:t>
            </w:r>
            <w:r w:rsidR="00B103EC" w:rsidRPr="00E14BD1">
              <w:rPr>
                <w:rFonts w:ascii="Tahoma" w:hAnsi="Tahoma" w:cs="Tahoma"/>
                <w:sz w:val="16"/>
                <w:szCs w:val="16"/>
              </w:rPr>
              <w:t>ęzyk polski</w:t>
            </w:r>
            <w:r w:rsidR="00C64D74">
              <w:rPr>
                <w:rFonts w:ascii="Tahoma" w:hAnsi="Tahoma" w:cs="Tahoma"/>
                <w:sz w:val="16"/>
                <w:szCs w:val="16"/>
              </w:rPr>
              <w:t xml:space="preserve"> (max. liczba punktów: 100%x0,35=35 pkt)</w:t>
            </w:r>
          </w:p>
        </w:tc>
        <w:tc>
          <w:tcPr>
            <w:tcW w:w="1559" w:type="dxa"/>
            <w:vAlign w:val="center"/>
          </w:tcPr>
          <w:p w:rsidR="00B103EC" w:rsidRPr="00E14BD1" w:rsidRDefault="00C64D74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</w:tr>
      <w:tr w:rsidR="0046451C" w:rsidRPr="00E14BD1" w:rsidTr="00E71E5B">
        <w:tc>
          <w:tcPr>
            <w:tcW w:w="8081" w:type="dxa"/>
          </w:tcPr>
          <w:p w:rsidR="00B103EC" w:rsidRPr="00E14BD1" w:rsidRDefault="0046451C" w:rsidP="00712C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matematyka</w:t>
            </w:r>
            <w:r w:rsidR="00C64D74">
              <w:rPr>
                <w:rFonts w:ascii="Tahoma" w:hAnsi="Tahoma" w:cs="Tahoma"/>
                <w:sz w:val="16"/>
                <w:szCs w:val="16"/>
              </w:rPr>
              <w:t xml:space="preserve"> (max. liczba punktów: 100%x0,35=35 pkt)</w:t>
            </w:r>
          </w:p>
        </w:tc>
        <w:tc>
          <w:tcPr>
            <w:tcW w:w="1559" w:type="dxa"/>
            <w:vAlign w:val="center"/>
          </w:tcPr>
          <w:p w:rsidR="00B103EC" w:rsidRPr="00E14BD1" w:rsidRDefault="00C64D74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</w:tr>
      <w:tr w:rsidR="0046451C" w:rsidRPr="00E14BD1" w:rsidTr="00E71E5B">
        <w:tc>
          <w:tcPr>
            <w:tcW w:w="8081" w:type="dxa"/>
          </w:tcPr>
          <w:p w:rsidR="00B103EC" w:rsidRPr="00E14BD1" w:rsidRDefault="0046451C" w:rsidP="00712C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język obcy</w:t>
            </w:r>
            <w:r w:rsidR="002A674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05E1C">
              <w:rPr>
                <w:rFonts w:ascii="Tahoma" w:hAnsi="Tahoma" w:cs="Tahoma"/>
                <w:sz w:val="16"/>
                <w:szCs w:val="16"/>
              </w:rPr>
              <w:t>nowożytny na poziomie podstawowym</w:t>
            </w:r>
            <w:r w:rsidR="00C64D74">
              <w:rPr>
                <w:rFonts w:ascii="Tahoma" w:hAnsi="Tahoma" w:cs="Tahoma"/>
                <w:sz w:val="16"/>
                <w:szCs w:val="16"/>
              </w:rPr>
              <w:t xml:space="preserve"> (max. liczba punktów: 100%x0,3=30 pkt)</w:t>
            </w:r>
          </w:p>
        </w:tc>
        <w:tc>
          <w:tcPr>
            <w:tcW w:w="1559" w:type="dxa"/>
            <w:vAlign w:val="center"/>
          </w:tcPr>
          <w:p w:rsidR="00B103EC" w:rsidRPr="00E14BD1" w:rsidRDefault="00C64D74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46451C" w:rsidRPr="00E14BD1" w:rsidTr="00E71E5B">
        <w:tc>
          <w:tcPr>
            <w:tcW w:w="8081" w:type="dxa"/>
          </w:tcPr>
          <w:p w:rsidR="00B103EC" w:rsidRPr="00E14BD1" w:rsidRDefault="0046451C" w:rsidP="00712C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Oceny uzyskane na świadectw</w:t>
            </w:r>
            <w:r w:rsidR="00C64D74">
              <w:rPr>
                <w:rFonts w:ascii="Tahoma" w:hAnsi="Tahoma" w:cs="Tahoma"/>
                <w:b/>
                <w:sz w:val="16"/>
                <w:szCs w:val="16"/>
              </w:rPr>
              <w:t>ie ukończenia szkoły</w:t>
            </w:r>
            <w:r w:rsidRPr="00E14BD1">
              <w:rPr>
                <w:rFonts w:ascii="Tahoma" w:hAnsi="Tahoma" w:cs="Tahoma"/>
                <w:b/>
                <w:sz w:val="16"/>
                <w:szCs w:val="16"/>
              </w:rPr>
              <w:t xml:space="preserve"> łączn</w:t>
            </w:r>
            <w:r w:rsidR="005F34AC">
              <w:rPr>
                <w:rFonts w:ascii="Tahoma" w:hAnsi="Tahoma" w:cs="Tahoma"/>
                <w:b/>
                <w:sz w:val="16"/>
                <w:szCs w:val="16"/>
              </w:rPr>
              <w:t xml:space="preserve">ie                 </w:t>
            </w:r>
          </w:p>
        </w:tc>
        <w:tc>
          <w:tcPr>
            <w:tcW w:w="1559" w:type="dxa"/>
            <w:vAlign w:val="center"/>
          </w:tcPr>
          <w:p w:rsidR="00B103EC" w:rsidRPr="00E14BD1" w:rsidRDefault="00B103E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451C" w:rsidRPr="00E14BD1" w:rsidTr="00E71E5B">
        <w:tc>
          <w:tcPr>
            <w:tcW w:w="8081" w:type="dxa"/>
          </w:tcPr>
          <w:p w:rsidR="00B103EC" w:rsidRPr="00E14BD1" w:rsidRDefault="0046451C" w:rsidP="00B103E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(język polski, matematyka oraz dwa zajęcia edukacyjne wskazane przez szkołę)</w:t>
            </w:r>
          </w:p>
        </w:tc>
        <w:tc>
          <w:tcPr>
            <w:tcW w:w="1559" w:type="dxa"/>
            <w:vAlign w:val="center"/>
          </w:tcPr>
          <w:p w:rsidR="00B103EC" w:rsidRPr="00E14BD1" w:rsidRDefault="00B103E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451C" w:rsidRPr="00E14BD1" w:rsidTr="00E71E5B">
        <w:tc>
          <w:tcPr>
            <w:tcW w:w="8081" w:type="dxa"/>
          </w:tcPr>
          <w:p w:rsidR="00B103EC" w:rsidRPr="00E14BD1" w:rsidRDefault="0050265E" w:rsidP="00712C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s</w:t>
            </w:r>
            <w:r w:rsidR="0046451C" w:rsidRPr="00E14BD1">
              <w:rPr>
                <w:rFonts w:ascii="Tahoma" w:hAnsi="Tahoma" w:cs="Tahoma"/>
                <w:sz w:val="16"/>
                <w:szCs w:val="16"/>
              </w:rPr>
              <w:t>topień celujący</w:t>
            </w:r>
          </w:p>
        </w:tc>
        <w:tc>
          <w:tcPr>
            <w:tcW w:w="1559" w:type="dxa"/>
            <w:vAlign w:val="center"/>
          </w:tcPr>
          <w:p w:rsidR="00B103EC" w:rsidRPr="00E14BD1" w:rsidRDefault="00B05E1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46451C" w:rsidRPr="00E14BD1" w:rsidTr="00E71E5B">
        <w:tc>
          <w:tcPr>
            <w:tcW w:w="8081" w:type="dxa"/>
          </w:tcPr>
          <w:p w:rsidR="00B103EC" w:rsidRPr="00E14BD1" w:rsidRDefault="0050265E" w:rsidP="00712C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s</w:t>
            </w:r>
            <w:r w:rsidR="0046451C" w:rsidRPr="00E14BD1">
              <w:rPr>
                <w:rFonts w:ascii="Tahoma" w:hAnsi="Tahoma" w:cs="Tahoma"/>
                <w:sz w:val="16"/>
                <w:szCs w:val="16"/>
              </w:rPr>
              <w:t>topień bardzo dobry</w:t>
            </w:r>
          </w:p>
        </w:tc>
        <w:tc>
          <w:tcPr>
            <w:tcW w:w="1559" w:type="dxa"/>
            <w:vAlign w:val="center"/>
          </w:tcPr>
          <w:p w:rsidR="00B103EC" w:rsidRPr="00E14BD1" w:rsidRDefault="0046451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1</w:t>
            </w:r>
            <w:r w:rsidR="00B05E1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46451C" w:rsidRPr="00E14BD1" w:rsidTr="00E71E5B">
        <w:tc>
          <w:tcPr>
            <w:tcW w:w="8081" w:type="dxa"/>
          </w:tcPr>
          <w:p w:rsidR="00B103EC" w:rsidRPr="00E14BD1" w:rsidRDefault="0050265E" w:rsidP="00712C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s</w:t>
            </w:r>
            <w:r w:rsidR="0046451C" w:rsidRPr="00E14BD1">
              <w:rPr>
                <w:rFonts w:ascii="Tahoma" w:hAnsi="Tahoma" w:cs="Tahoma"/>
                <w:sz w:val="16"/>
                <w:szCs w:val="16"/>
              </w:rPr>
              <w:t>topień dobry</w:t>
            </w:r>
          </w:p>
        </w:tc>
        <w:tc>
          <w:tcPr>
            <w:tcW w:w="1559" w:type="dxa"/>
            <w:vAlign w:val="center"/>
          </w:tcPr>
          <w:p w:rsidR="00B103EC" w:rsidRPr="00E14BD1" w:rsidRDefault="0046451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1</w:t>
            </w:r>
            <w:r w:rsidR="00B05E1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6451C" w:rsidRPr="00E14BD1" w:rsidTr="00E71E5B">
        <w:tc>
          <w:tcPr>
            <w:tcW w:w="8081" w:type="dxa"/>
          </w:tcPr>
          <w:p w:rsidR="0046451C" w:rsidRPr="00E14BD1" w:rsidRDefault="0050265E" w:rsidP="00712C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s</w:t>
            </w:r>
            <w:r w:rsidR="0046451C" w:rsidRPr="00E14BD1">
              <w:rPr>
                <w:rFonts w:ascii="Tahoma" w:hAnsi="Tahoma" w:cs="Tahoma"/>
                <w:sz w:val="16"/>
                <w:szCs w:val="16"/>
              </w:rPr>
              <w:t>topień dostateczny</w:t>
            </w:r>
          </w:p>
        </w:tc>
        <w:tc>
          <w:tcPr>
            <w:tcW w:w="1559" w:type="dxa"/>
            <w:vAlign w:val="center"/>
          </w:tcPr>
          <w:p w:rsidR="0046451C" w:rsidRPr="00E14BD1" w:rsidRDefault="0046451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6451C" w:rsidRPr="00E14BD1" w:rsidTr="00E71E5B">
        <w:tc>
          <w:tcPr>
            <w:tcW w:w="8081" w:type="dxa"/>
          </w:tcPr>
          <w:p w:rsidR="0046451C" w:rsidRPr="00E14BD1" w:rsidRDefault="0050265E" w:rsidP="00712C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s</w:t>
            </w:r>
            <w:r w:rsidR="0046451C" w:rsidRPr="00E14BD1">
              <w:rPr>
                <w:rFonts w:ascii="Tahoma" w:hAnsi="Tahoma" w:cs="Tahoma"/>
                <w:sz w:val="16"/>
                <w:szCs w:val="16"/>
              </w:rPr>
              <w:t>topień dopuszczający</w:t>
            </w:r>
          </w:p>
        </w:tc>
        <w:tc>
          <w:tcPr>
            <w:tcW w:w="1559" w:type="dxa"/>
            <w:vAlign w:val="center"/>
          </w:tcPr>
          <w:p w:rsidR="0046451C" w:rsidRPr="00E14BD1" w:rsidRDefault="0046451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451C" w:rsidRPr="00E14BD1" w:rsidTr="00E71E5B">
        <w:tc>
          <w:tcPr>
            <w:tcW w:w="8081" w:type="dxa"/>
          </w:tcPr>
          <w:p w:rsidR="0046451C" w:rsidRPr="00E14BD1" w:rsidRDefault="00C64D74" w:rsidP="00712C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Ukończenie szkoły</w:t>
            </w:r>
            <w:r w:rsidR="0046451C" w:rsidRPr="00E14BD1">
              <w:rPr>
                <w:rFonts w:ascii="Tahoma" w:hAnsi="Tahoma" w:cs="Tahoma"/>
                <w:b/>
                <w:sz w:val="16"/>
                <w:szCs w:val="16"/>
              </w:rPr>
              <w:t xml:space="preserve"> z wyróżnieniem</w:t>
            </w:r>
          </w:p>
        </w:tc>
        <w:tc>
          <w:tcPr>
            <w:tcW w:w="1559" w:type="dxa"/>
            <w:vAlign w:val="center"/>
          </w:tcPr>
          <w:p w:rsidR="0046451C" w:rsidRPr="00E14BD1" w:rsidRDefault="00B05E1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46451C" w:rsidRPr="00E14BD1" w:rsidTr="00E71E5B">
        <w:tc>
          <w:tcPr>
            <w:tcW w:w="8081" w:type="dxa"/>
          </w:tcPr>
          <w:p w:rsidR="0046451C" w:rsidRPr="00E14BD1" w:rsidRDefault="0046451C" w:rsidP="00712C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Szczególne osiągnięcia w zawodach wiedzy, artystyczne i sportowe.</w:t>
            </w:r>
            <w:r w:rsidRPr="00E14BD1">
              <w:rPr>
                <w:rFonts w:ascii="Tahoma" w:hAnsi="Tahoma" w:cs="Tahoma"/>
                <w:sz w:val="16"/>
                <w:szCs w:val="16"/>
              </w:rPr>
              <w:t xml:space="preserve"> (W przypadku gdy kandydat ma więcej niż jedno </w:t>
            </w:r>
            <w:r w:rsidR="005F34AC">
              <w:rPr>
                <w:rFonts w:ascii="Tahoma" w:hAnsi="Tahoma" w:cs="Tahoma"/>
                <w:sz w:val="16"/>
                <w:szCs w:val="16"/>
              </w:rPr>
              <w:t xml:space="preserve">szczególne </w:t>
            </w:r>
            <w:r w:rsidRPr="00E14BD1">
              <w:rPr>
                <w:rFonts w:ascii="Tahoma" w:hAnsi="Tahoma" w:cs="Tahoma"/>
                <w:sz w:val="16"/>
                <w:szCs w:val="16"/>
              </w:rPr>
              <w:t>osiągnięcie</w:t>
            </w:r>
            <w:r w:rsidR="005F34AC">
              <w:rPr>
                <w:rFonts w:ascii="Tahoma" w:hAnsi="Tahoma" w:cs="Tahoma"/>
                <w:sz w:val="16"/>
                <w:szCs w:val="16"/>
              </w:rPr>
              <w:t xml:space="preserve"> z takich samych zawodów wiedzy, artystycznych i sportowych</w:t>
            </w:r>
            <w:r w:rsidRPr="00E14BD1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F34AC">
              <w:rPr>
                <w:rFonts w:ascii="Tahoma" w:hAnsi="Tahoma" w:cs="Tahoma"/>
                <w:sz w:val="16"/>
                <w:szCs w:val="16"/>
              </w:rPr>
              <w:lastRenderedPageBreak/>
              <w:t xml:space="preserve">na tym samym szczeblu oraz z tego samego zakresu, wymienione na świadectwie ukończenia szkoły </w:t>
            </w:r>
            <w:r w:rsidR="00C64D74">
              <w:rPr>
                <w:rFonts w:ascii="Tahoma" w:hAnsi="Tahoma" w:cs="Tahoma"/>
                <w:sz w:val="16"/>
                <w:szCs w:val="16"/>
              </w:rPr>
              <w:t>podstawowej</w:t>
            </w:r>
            <w:r w:rsidR="005F34AC">
              <w:rPr>
                <w:rFonts w:ascii="Tahoma" w:hAnsi="Tahoma" w:cs="Tahoma"/>
                <w:sz w:val="16"/>
                <w:szCs w:val="16"/>
              </w:rPr>
              <w:t xml:space="preserve">, przyznaje się jednorazowo punkty za najwyższe osiągnięcie tego ucznia w tych zawodach, z tym że maksymalna liczba </w:t>
            </w:r>
            <w:r w:rsidRPr="00E14BD1">
              <w:rPr>
                <w:rFonts w:ascii="Tahoma" w:hAnsi="Tahoma" w:cs="Tahoma"/>
                <w:sz w:val="16"/>
                <w:szCs w:val="16"/>
              </w:rPr>
              <w:t xml:space="preserve">punktów możliwych do uzyskania za wszystkie osiągnięcia wynosi </w:t>
            </w:r>
            <w:r w:rsidRPr="00214C2D">
              <w:rPr>
                <w:rFonts w:ascii="Tahoma" w:hAnsi="Tahoma" w:cs="Tahoma"/>
                <w:sz w:val="16"/>
                <w:szCs w:val="16"/>
              </w:rPr>
              <w:t>1</w:t>
            </w:r>
            <w:r w:rsidR="005F34AC" w:rsidRPr="00214C2D">
              <w:rPr>
                <w:rFonts w:ascii="Tahoma" w:hAnsi="Tahoma" w:cs="Tahoma"/>
                <w:sz w:val="16"/>
                <w:szCs w:val="16"/>
              </w:rPr>
              <w:t>8 punktów</w:t>
            </w:r>
            <w:r w:rsidRPr="00E14BD1">
              <w:rPr>
                <w:rFonts w:ascii="Tahoma" w:hAnsi="Tahoma" w:cs="Tahoma"/>
                <w:sz w:val="16"/>
                <w:szCs w:val="16"/>
              </w:rPr>
              <w:t>)</w:t>
            </w:r>
            <w:r w:rsidR="00B616A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6451C" w:rsidRPr="00E14BD1" w:rsidRDefault="00214C2D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max 18</w:t>
            </w:r>
          </w:p>
        </w:tc>
      </w:tr>
      <w:tr w:rsidR="00E71E5B" w:rsidRPr="00E14BD1" w:rsidTr="00E71E5B">
        <w:tc>
          <w:tcPr>
            <w:tcW w:w="8081" w:type="dxa"/>
          </w:tcPr>
          <w:p w:rsidR="00E87B70" w:rsidRPr="00E14BD1" w:rsidRDefault="00E71E5B" w:rsidP="00712C5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Uzyskanie w zawodach wiedzy będących konkursem o zasięgu ponad</w:t>
            </w:r>
            <w:r w:rsidR="0016617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14BD1">
              <w:rPr>
                <w:rFonts w:ascii="Tahoma" w:hAnsi="Tahoma" w:cs="Tahoma"/>
                <w:b/>
                <w:sz w:val="16"/>
                <w:szCs w:val="16"/>
              </w:rPr>
              <w:t xml:space="preserve">wojewódzkim </w:t>
            </w:r>
          </w:p>
          <w:p w:rsidR="006A724C" w:rsidRPr="00E14BD1" w:rsidRDefault="00E71E5B" w:rsidP="00E87B70">
            <w:pPr>
              <w:pStyle w:val="Akapitzlist"/>
              <w:autoSpaceDE w:val="0"/>
              <w:autoSpaceDN w:val="0"/>
              <w:adjustRightInd w:val="0"/>
              <w:ind w:left="318" w:hanging="318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organizowanym przez</w:t>
            </w:r>
            <w:r w:rsidR="002A67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14BD1">
              <w:rPr>
                <w:rFonts w:ascii="Tahoma" w:hAnsi="Tahoma" w:cs="Tahoma"/>
                <w:b/>
                <w:sz w:val="16"/>
                <w:szCs w:val="16"/>
              </w:rPr>
              <w:t>kuratorów oświaty na podstawie zawartych porozumień:</w:t>
            </w:r>
          </w:p>
        </w:tc>
        <w:tc>
          <w:tcPr>
            <w:tcW w:w="1559" w:type="dxa"/>
            <w:vAlign w:val="center"/>
          </w:tcPr>
          <w:p w:rsidR="00E71E5B" w:rsidRPr="00E14BD1" w:rsidRDefault="00E71E5B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1E5B" w:rsidRPr="00E14BD1" w:rsidTr="00E71E5B">
        <w:tc>
          <w:tcPr>
            <w:tcW w:w="8081" w:type="dxa"/>
          </w:tcPr>
          <w:p w:rsidR="00E71E5B" w:rsidRPr="00E14BD1" w:rsidRDefault="0050265E" w:rsidP="00712C5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</w:t>
            </w:r>
            <w:r w:rsidR="00E71E5B" w:rsidRPr="00E14BD1">
              <w:rPr>
                <w:rFonts w:ascii="Tahoma" w:hAnsi="Tahoma" w:cs="Tahoma"/>
                <w:sz w:val="16"/>
                <w:szCs w:val="16"/>
              </w:rPr>
              <w:t>ytułu finalisty konkursu przedmiotowego</w:t>
            </w:r>
          </w:p>
        </w:tc>
        <w:tc>
          <w:tcPr>
            <w:tcW w:w="1559" w:type="dxa"/>
            <w:vAlign w:val="center"/>
          </w:tcPr>
          <w:p w:rsidR="00E71E5B" w:rsidRPr="00E14BD1" w:rsidRDefault="00E71E5B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71E5B" w:rsidRPr="00E14BD1" w:rsidTr="00E71E5B">
        <w:tc>
          <w:tcPr>
            <w:tcW w:w="8081" w:type="dxa"/>
          </w:tcPr>
          <w:p w:rsidR="00E71E5B" w:rsidRPr="00E14BD1" w:rsidRDefault="0050265E" w:rsidP="00712C5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</w:t>
            </w:r>
            <w:r w:rsidR="00E71E5B" w:rsidRPr="00E14BD1">
              <w:rPr>
                <w:rFonts w:ascii="Tahoma" w:hAnsi="Tahoma" w:cs="Tahoma"/>
                <w:sz w:val="16"/>
                <w:szCs w:val="16"/>
              </w:rPr>
              <w:t>ytułu laureata konkursu tematycznego</w:t>
            </w:r>
            <w:r w:rsidR="00AE02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0253" w:rsidRPr="00E14BD1">
              <w:rPr>
                <w:rFonts w:ascii="Tahoma" w:hAnsi="Tahoma" w:cs="Tahoma"/>
                <w:sz w:val="16"/>
                <w:szCs w:val="16"/>
              </w:rPr>
              <w:t>lub interdyscyplinarnego</w:t>
            </w:r>
          </w:p>
        </w:tc>
        <w:tc>
          <w:tcPr>
            <w:tcW w:w="1559" w:type="dxa"/>
            <w:vAlign w:val="center"/>
          </w:tcPr>
          <w:p w:rsidR="00E71E5B" w:rsidRPr="00E14BD1" w:rsidRDefault="00E71E5B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71E5B" w:rsidRPr="00E14BD1" w:rsidTr="00E71E5B">
        <w:tc>
          <w:tcPr>
            <w:tcW w:w="8081" w:type="dxa"/>
          </w:tcPr>
          <w:p w:rsidR="00E71E5B" w:rsidRPr="00E14BD1" w:rsidRDefault="0050265E" w:rsidP="00712C5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</w:t>
            </w:r>
            <w:r w:rsidR="00E71E5B" w:rsidRPr="00E14BD1">
              <w:rPr>
                <w:rFonts w:ascii="Tahoma" w:hAnsi="Tahoma" w:cs="Tahoma"/>
                <w:sz w:val="16"/>
                <w:szCs w:val="16"/>
              </w:rPr>
              <w:t>ytułu finalisty konkursu tematycznego lub interdyscyplinarnego</w:t>
            </w:r>
          </w:p>
        </w:tc>
        <w:tc>
          <w:tcPr>
            <w:tcW w:w="1559" w:type="dxa"/>
            <w:vAlign w:val="center"/>
          </w:tcPr>
          <w:p w:rsidR="00E71E5B" w:rsidRPr="00E14BD1" w:rsidRDefault="00E71E5B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71E5B" w:rsidRPr="00E14BD1" w:rsidTr="00E71E5B">
        <w:tc>
          <w:tcPr>
            <w:tcW w:w="8081" w:type="dxa"/>
          </w:tcPr>
          <w:p w:rsidR="006A05E8" w:rsidRPr="00E14BD1" w:rsidRDefault="00E71E5B" w:rsidP="00712C5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0" w:hanging="4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Uzyskanie w zawodach wiedzy będących konkursem o zasięgu międzyn</w:t>
            </w:r>
            <w:r w:rsidR="006A05E8" w:rsidRPr="00E14BD1">
              <w:rPr>
                <w:rFonts w:ascii="Tahoma" w:hAnsi="Tahoma" w:cs="Tahoma"/>
                <w:b/>
                <w:sz w:val="16"/>
                <w:szCs w:val="16"/>
              </w:rPr>
              <w:t xml:space="preserve">arodowym lub  </w:t>
            </w:r>
          </w:p>
          <w:p w:rsidR="00E71E5B" w:rsidRPr="00E14BD1" w:rsidRDefault="006A05E8" w:rsidP="00B616A2">
            <w:pPr>
              <w:pStyle w:val="Akapitzlist"/>
              <w:autoSpaceDE w:val="0"/>
              <w:autoSpaceDN w:val="0"/>
              <w:adjustRightInd w:val="0"/>
              <w:ind w:left="460" w:hanging="460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 xml:space="preserve">          ogólnopolskim albo</w:t>
            </w:r>
            <w:r w:rsidR="002A67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71E5B" w:rsidRPr="00E14BD1">
              <w:rPr>
                <w:rFonts w:ascii="Tahoma" w:hAnsi="Tahoma" w:cs="Tahoma"/>
                <w:b/>
                <w:sz w:val="16"/>
                <w:szCs w:val="16"/>
              </w:rPr>
              <w:t>turniejem o zasięgu ogólnopolskim, przeprowadzanymi zgodnie z przepisami wydanymi na podstawie</w:t>
            </w:r>
            <w:r w:rsidR="002A67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71E5B" w:rsidRPr="00E14BD1">
              <w:rPr>
                <w:rFonts w:ascii="Tahoma" w:hAnsi="Tahoma" w:cs="Tahoma"/>
                <w:b/>
                <w:sz w:val="16"/>
                <w:szCs w:val="16"/>
              </w:rPr>
              <w:t>ustawy o systemie oświaty</w:t>
            </w:r>
          </w:p>
        </w:tc>
        <w:tc>
          <w:tcPr>
            <w:tcW w:w="1559" w:type="dxa"/>
            <w:vAlign w:val="center"/>
          </w:tcPr>
          <w:p w:rsidR="00E71E5B" w:rsidRPr="00E14BD1" w:rsidRDefault="00E71E5B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24C" w:rsidRPr="00E14BD1" w:rsidTr="00E71E5B">
        <w:tc>
          <w:tcPr>
            <w:tcW w:w="8081" w:type="dxa"/>
          </w:tcPr>
          <w:p w:rsidR="006A724C" w:rsidRPr="00E14BD1" w:rsidRDefault="0050265E" w:rsidP="00712C5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</w:t>
            </w:r>
            <w:r w:rsidR="006A724C" w:rsidRPr="00E14BD1">
              <w:rPr>
                <w:rFonts w:ascii="Tahoma" w:hAnsi="Tahoma" w:cs="Tahoma"/>
                <w:sz w:val="16"/>
                <w:szCs w:val="16"/>
              </w:rPr>
              <w:t>ytułu finalisty konkursu z przedmiotu lub przedmiotów artystycznych objętych ramowym planem nauczania szkoły artystycznej</w:t>
            </w:r>
          </w:p>
        </w:tc>
        <w:tc>
          <w:tcPr>
            <w:tcW w:w="1559" w:type="dxa"/>
            <w:vAlign w:val="center"/>
          </w:tcPr>
          <w:p w:rsidR="006A724C" w:rsidRPr="00E14BD1" w:rsidRDefault="006A724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6A724C" w:rsidRPr="00E14BD1" w:rsidTr="00E71E5B">
        <w:tc>
          <w:tcPr>
            <w:tcW w:w="8081" w:type="dxa"/>
          </w:tcPr>
          <w:p w:rsidR="006A724C" w:rsidRPr="00E14BD1" w:rsidRDefault="0050265E" w:rsidP="00712C5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</w:t>
            </w:r>
            <w:r w:rsidR="006A724C" w:rsidRPr="00E14BD1">
              <w:rPr>
                <w:rFonts w:ascii="Tahoma" w:hAnsi="Tahoma" w:cs="Tahoma"/>
                <w:sz w:val="16"/>
                <w:szCs w:val="16"/>
              </w:rPr>
              <w:t>ytułu laureata turnieju z przedmiotu lub przedmiotów artystycznych nieobjętych ramowym planem nauczania szkoły artystycznej</w:t>
            </w:r>
          </w:p>
        </w:tc>
        <w:tc>
          <w:tcPr>
            <w:tcW w:w="1559" w:type="dxa"/>
            <w:vAlign w:val="center"/>
          </w:tcPr>
          <w:p w:rsidR="006A724C" w:rsidRPr="00E14BD1" w:rsidRDefault="006A724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6A724C" w:rsidRPr="00E14BD1" w:rsidTr="00E71E5B">
        <w:tc>
          <w:tcPr>
            <w:tcW w:w="8081" w:type="dxa"/>
          </w:tcPr>
          <w:p w:rsidR="006A724C" w:rsidRPr="00E14BD1" w:rsidRDefault="0050265E" w:rsidP="00712C5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</w:t>
            </w:r>
            <w:r w:rsidR="006A724C" w:rsidRPr="00E14BD1">
              <w:rPr>
                <w:rFonts w:ascii="Tahoma" w:hAnsi="Tahoma" w:cs="Tahoma"/>
                <w:sz w:val="16"/>
                <w:szCs w:val="16"/>
              </w:rPr>
              <w:t>ytułu finalisty turnieju z przedmiotu lub przedmiotów artystycznych nieobjętych ramowym planem nauczania szkoły artystycznej</w:t>
            </w:r>
          </w:p>
        </w:tc>
        <w:tc>
          <w:tcPr>
            <w:tcW w:w="1559" w:type="dxa"/>
            <w:vAlign w:val="center"/>
          </w:tcPr>
          <w:p w:rsidR="006A724C" w:rsidRPr="00E14BD1" w:rsidRDefault="006A724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6A724C" w:rsidRPr="00E14BD1" w:rsidTr="00E71E5B">
        <w:tc>
          <w:tcPr>
            <w:tcW w:w="8081" w:type="dxa"/>
          </w:tcPr>
          <w:p w:rsidR="006A05E8" w:rsidRPr="00E14BD1" w:rsidRDefault="006A724C" w:rsidP="00712C5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0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 xml:space="preserve">Uzyskanie w zawodach wiedzy będących konkursem o zasięgu wojewódzkim </w:t>
            </w:r>
          </w:p>
          <w:p w:rsidR="006A724C" w:rsidRPr="00E14BD1" w:rsidRDefault="006A724C" w:rsidP="006A05E8">
            <w:pPr>
              <w:pStyle w:val="Akapitzlist"/>
              <w:autoSpaceDE w:val="0"/>
              <w:autoSpaceDN w:val="0"/>
              <w:adjustRightInd w:val="0"/>
              <w:ind w:left="460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organizowanym przez kuratorów oświaty:</w:t>
            </w:r>
          </w:p>
        </w:tc>
        <w:tc>
          <w:tcPr>
            <w:tcW w:w="1559" w:type="dxa"/>
            <w:vAlign w:val="center"/>
          </w:tcPr>
          <w:p w:rsidR="006A724C" w:rsidRPr="00E14BD1" w:rsidRDefault="006A724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24C" w:rsidRPr="00E14BD1" w:rsidTr="00E71E5B">
        <w:tc>
          <w:tcPr>
            <w:tcW w:w="8081" w:type="dxa"/>
          </w:tcPr>
          <w:p w:rsidR="006A724C" w:rsidRPr="00E14BD1" w:rsidRDefault="0050265E" w:rsidP="00712C5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d</w:t>
            </w:r>
            <w:r w:rsidR="006A724C" w:rsidRPr="00E14BD1">
              <w:rPr>
                <w:rFonts w:ascii="Tahoma" w:hAnsi="Tahoma" w:cs="Tahoma"/>
                <w:sz w:val="16"/>
                <w:szCs w:val="16"/>
              </w:rPr>
              <w:t>wóch lub więcej tytułów finalisty konkursu przedmiotowego</w:t>
            </w:r>
          </w:p>
        </w:tc>
        <w:tc>
          <w:tcPr>
            <w:tcW w:w="1559" w:type="dxa"/>
            <w:vAlign w:val="center"/>
          </w:tcPr>
          <w:p w:rsidR="006A724C" w:rsidRPr="00E14BD1" w:rsidRDefault="006A724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6A724C" w:rsidRPr="00E14BD1" w:rsidTr="00E71E5B">
        <w:tc>
          <w:tcPr>
            <w:tcW w:w="8081" w:type="dxa"/>
          </w:tcPr>
          <w:p w:rsidR="006A724C" w:rsidRPr="00E14BD1" w:rsidRDefault="0050265E" w:rsidP="00712C5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d</w:t>
            </w:r>
            <w:r w:rsidR="006A724C" w:rsidRPr="00E14BD1">
              <w:rPr>
                <w:rFonts w:ascii="Tahoma" w:hAnsi="Tahoma" w:cs="Tahoma"/>
                <w:sz w:val="16"/>
                <w:szCs w:val="16"/>
              </w:rPr>
              <w:t>wóch lub więcej tytułów laureata konkursu tematycznego lub interdyscyplinarnego</w:t>
            </w:r>
          </w:p>
        </w:tc>
        <w:tc>
          <w:tcPr>
            <w:tcW w:w="1559" w:type="dxa"/>
            <w:vAlign w:val="center"/>
          </w:tcPr>
          <w:p w:rsidR="006A724C" w:rsidRPr="00E14BD1" w:rsidRDefault="006A724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6A724C" w:rsidRPr="00E14BD1" w:rsidTr="00E71E5B">
        <w:tc>
          <w:tcPr>
            <w:tcW w:w="8081" w:type="dxa"/>
          </w:tcPr>
          <w:p w:rsidR="006A724C" w:rsidRPr="00E14BD1" w:rsidRDefault="0050265E" w:rsidP="00712C5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d</w:t>
            </w:r>
            <w:r w:rsidR="006A724C" w:rsidRPr="00E14BD1">
              <w:rPr>
                <w:rFonts w:ascii="Tahoma" w:hAnsi="Tahoma" w:cs="Tahoma"/>
                <w:sz w:val="16"/>
                <w:szCs w:val="16"/>
              </w:rPr>
              <w:t>wóch lub więcej tytułów finalisty konkursu tematycznego lub interdyscyplinarnego</w:t>
            </w:r>
          </w:p>
        </w:tc>
        <w:tc>
          <w:tcPr>
            <w:tcW w:w="1559" w:type="dxa"/>
            <w:vAlign w:val="center"/>
          </w:tcPr>
          <w:p w:rsidR="006A724C" w:rsidRPr="00E14BD1" w:rsidRDefault="006A724C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A724C" w:rsidRPr="00E14BD1" w:rsidTr="00E71E5B">
        <w:tc>
          <w:tcPr>
            <w:tcW w:w="8081" w:type="dxa"/>
          </w:tcPr>
          <w:p w:rsidR="006A724C" w:rsidRPr="00E14BD1" w:rsidRDefault="0050265E" w:rsidP="00712C5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tytułu finalisty konkursu przedmiotowego</w:t>
            </w:r>
          </w:p>
        </w:tc>
        <w:tc>
          <w:tcPr>
            <w:tcW w:w="1559" w:type="dxa"/>
            <w:vAlign w:val="center"/>
          </w:tcPr>
          <w:p w:rsidR="006A724C" w:rsidRPr="00E14BD1" w:rsidRDefault="0050265E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50265E" w:rsidRPr="00E14BD1" w:rsidTr="00E71E5B">
        <w:tc>
          <w:tcPr>
            <w:tcW w:w="8081" w:type="dxa"/>
          </w:tcPr>
          <w:p w:rsidR="0050265E" w:rsidRPr="00E14BD1" w:rsidRDefault="0050265E" w:rsidP="00712C5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tytułu laureata konkursu tematycznego lub interdyscyplinarnego</w:t>
            </w:r>
          </w:p>
        </w:tc>
        <w:tc>
          <w:tcPr>
            <w:tcW w:w="1559" w:type="dxa"/>
            <w:vAlign w:val="center"/>
          </w:tcPr>
          <w:p w:rsidR="0050265E" w:rsidRPr="00E14BD1" w:rsidRDefault="0050265E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0265E" w:rsidRPr="00E14BD1" w:rsidTr="00E71E5B">
        <w:tc>
          <w:tcPr>
            <w:tcW w:w="8081" w:type="dxa"/>
          </w:tcPr>
          <w:p w:rsidR="0050265E" w:rsidRPr="00E14BD1" w:rsidRDefault="0050265E" w:rsidP="00712C5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tytułu finalisty konkursu tematycznego lub interdyscyplinarnego</w:t>
            </w:r>
          </w:p>
        </w:tc>
        <w:tc>
          <w:tcPr>
            <w:tcW w:w="1559" w:type="dxa"/>
            <w:vAlign w:val="center"/>
          </w:tcPr>
          <w:p w:rsidR="0050265E" w:rsidRPr="00E14BD1" w:rsidRDefault="0050265E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50265E" w:rsidRPr="00E14BD1" w:rsidTr="00E71E5B">
        <w:tc>
          <w:tcPr>
            <w:tcW w:w="8081" w:type="dxa"/>
          </w:tcPr>
          <w:p w:rsidR="006A05E8" w:rsidRPr="00B264D8" w:rsidRDefault="0050265E" w:rsidP="00B264D8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Uzyskanie w zawodach wiedzy będących konkursem albo turniejem o zasięgu ponad</w:t>
            </w:r>
            <w:r w:rsidR="002A67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14BD1">
              <w:rPr>
                <w:rFonts w:ascii="Tahoma" w:hAnsi="Tahoma" w:cs="Tahoma"/>
                <w:b/>
                <w:sz w:val="16"/>
                <w:szCs w:val="16"/>
              </w:rPr>
              <w:t xml:space="preserve">wojewódzkim lub wojewódzkim, przeprowadzanymi zgodnie z przepisami wydanymi na podstawie </w:t>
            </w:r>
            <w:r w:rsidR="00B616A2">
              <w:rPr>
                <w:rFonts w:ascii="Tahoma" w:hAnsi="Tahoma" w:cs="Tahoma"/>
                <w:b/>
                <w:sz w:val="16"/>
                <w:szCs w:val="16"/>
              </w:rPr>
              <w:t>art. art. 22 ust. 2 pkt 8</w:t>
            </w:r>
            <w:r w:rsidR="00166174">
              <w:rPr>
                <w:rFonts w:ascii="Tahoma" w:hAnsi="Tahoma" w:cs="Tahoma"/>
                <w:b/>
                <w:sz w:val="16"/>
                <w:szCs w:val="16"/>
              </w:rPr>
              <w:t xml:space="preserve"> i 32a ust. 4 </w:t>
            </w:r>
            <w:r w:rsidR="00B616A2">
              <w:rPr>
                <w:rFonts w:ascii="Tahoma" w:hAnsi="Tahoma" w:cs="Tahoma"/>
                <w:b/>
                <w:sz w:val="16"/>
                <w:szCs w:val="16"/>
              </w:rPr>
              <w:t>ustawy</w:t>
            </w:r>
            <w:r w:rsidRPr="00E14BD1">
              <w:rPr>
                <w:rFonts w:ascii="Tahoma" w:hAnsi="Tahoma" w:cs="Tahoma"/>
                <w:b/>
                <w:sz w:val="16"/>
                <w:szCs w:val="16"/>
              </w:rPr>
              <w:t xml:space="preserve"> o systemie oświaty:</w:t>
            </w:r>
          </w:p>
        </w:tc>
        <w:tc>
          <w:tcPr>
            <w:tcW w:w="1559" w:type="dxa"/>
            <w:vAlign w:val="center"/>
          </w:tcPr>
          <w:p w:rsidR="0050265E" w:rsidRPr="00E14BD1" w:rsidRDefault="0050265E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7DA3" w:rsidRPr="00E14BD1" w:rsidTr="00E71E5B">
        <w:tc>
          <w:tcPr>
            <w:tcW w:w="8081" w:type="dxa"/>
          </w:tcPr>
          <w:p w:rsidR="00047DA3" w:rsidRPr="00E14BD1" w:rsidRDefault="00047DA3" w:rsidP="00712C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dwóch lub więcej tytułów finalisty konkursu z przedmiotu lub przedmiotów artystycznych objętych ramowym planem nauczania szkoły artystycznej</w:t>
            </w:r>
          </w:p>
        </w:tc>
        <w:tc>
          <w:tcPr>
            <w:tcW w:w="1559" w:type="dxa"/>
            <w:vAlign w:val="center"/>
          </w:tcPr>
          <w:p w:rsidR="00047DA3" w:rsidRPr="00E14BD1" w:rsidRDefault="00047DA3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47DA3" w:rsidRPr="00E14BD1" w:rsidTr="00E71E5B">
        <w:tc>
          <w:tcPr>
            <w:tcW w:w="8081" w:type="dxa"/>
          </w:tcPr>
          <w:p w:rsidR="00047DA3" w:rsidRPr="00E14BD1" w:rsidRDefault="00047DA3" w:rsidP="00712C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dwóch lub więcej tytułów laureata konkursu z przedmiotu lub przedmiotów artystycznych nieobjętych ramowym planem nauczania szkoły artystycznej</w:t>
            </w:r>
          </w:p>
        </w:tc>
        <w:tc>
          <w:tcPr>
            <w:tcW w:w="1559" w:type="dxa"/>
            <w:vAlign w:val="center"/>
          </w:tcPr>
          <w:p w:rsidR="00047DA3" w:rsidRPr="00E14BD1" w:rsidRDefault="00047DA3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047DA3" w:rsidRPr="00E14BD1" w:rsidTr="00E71E5B">
        <w:tc>
          <w:tcPr>
            <w:tcW w:w="8081" w:type="dxa"/>
          </w:tcPr>
          <w:p w:rsidR="00047DA3" w:rsidRPr="00E14BD1" w:rsidRDefault="00047DA3" w:rsidP="00712C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dwóch lub więcej tytułów finalisty konkursu z przedmiotu lub przedmiotów artystycznych nieobjętych ramowym planem nauczania szkoły artystycznej</w:t>
            </w:r>
          </w:p>
        </w:tc>
        <w:tc>
          <w:tcPr>
            <w:tcW w:w="1559" w:type="dxa"/>
            <w:vAlign w:val="center"/>
          </w:tcPr>
          <w:p w:rsidR="00047DA3" w:rsidRPr="00E14BD1" w:rsidRDefault="00047DA3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47DA3" w:rsidRPr="00E14BD1" w:rsidTr="00E71E5B">
        <w:tc>
          <w:tcPr>
            <w:tcW w:w="8081" w:type="dxa"/>
          </w:tcPr>
          <w:p w:rsidR="00047DA3" w:rsidRPr="00E14BD1" w:rsidRDefault="00047DA3" w:rsidP="00712C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tytuł finalisty konkursu z przedmiotu lub przedmiotów artystycznych objętych ramowym planem nauczania szkoły artystycznej</w:t>
            </w:r>
          </w:p>
        </w:tc>
        <w:tc>
          <w:tcPr>
            <w:tcW w:w="1559" w:type="dxa"/>
            <w:vAlign w:val="center"/>
          </w:tcPr>
          <w:p w:rsidR="00047DA3" w:rsidRPr="00E14BD1" w:rsidRDefault="00047DA3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047DA3" w:rsidRPr="00E14BD1" w:rsidTr="00E71E5B">
        <w:tc>
          <w:tcPr>
            <w:tcW w:w="8081" w:type="dxa"/>
          </w:tcPr>
          <w:p w:rsidR="00047DA3" w:rsidRPr="00E14BD1" w:rsidRDefault="00047DA3" w:rsidP="00712C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tytułu laureata turnieju z przedmiotu lub przedmiotów artystycznych nieobjętych ramowym planem nauczania szkoły artystycznej</w:t>
            </w:r>
          </w:p>
        </w:tc>
        <w:tc>
          <w:tcPr>
            <w:tcW w:w="1559" w:type="dxa"/>
            <w:vAlign w:val="center"/>
          </w:tcPr>
          <w:p w:rsidR="00047DA3" w:rsidRPr="00E14BD1" w:rsidRDefault="00047DA3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047DA3" w:rsidRPr="00E14BD1" w:rsidTr="00E71E5B">
        <w:tc>
          <w:tcPr>
            <w:tcW w:w="8081" w:type="dxa"/>
          </w:tcPr>
          <w:p w:rsidR="00047DA3" w:rsidRPr="00E14BD1" w:rsidRDefault="00047DA3" w:rsidP="00712C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tytułu finalisty turnieju </w:t>
            </w:r>
            <w:r w:rsidR="00105076" w:rsidRPr="00E14BD1">
              <w:rPr>
                <w:rFonts w:ascii="Tahoma" w:hAnsi="Tahoma" w:cs="Tahoma"/>
                <w:sz w:val="16"/>
                <w:szCs w:val="16"/>
              </w:rPr>
              <w:t>z przedmiotu lub przedmiotów artystycznych nieobjętych ramowym planem nauczania szkoły artystycznej</w:t>
            </w:r>
          </w:p>
        </w:tc>
        <w:tc>
          <w:tcPr>
            <w:tcW w:w="1559" w:type="dxa"/>
            <w:vAlign w:val="center"/>
          </w:tcPr>
          <w:p w:rsidR="00047DA3" w:rsidRPr="00E14BD1" w:rsidRDefault="00AF47A9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F47A9" w:rsidRPr="00E14BD1" w:rsidTr="00E71E5B">
        <w:tc>
          <w:tcPr>
            <w:tcW w:w="8081" w:type="dxa"/>
          </w:tcPr>
          <w:p w:rsidR="006A05E8" w:rsidRPr="00E14BD1" w:rsidRDefault="00AF47A9" w:rsidP="00712C5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Uzyskanie wysokiego miejsca w zawodach wiedzy innych niż wymienione w pkt 4.1-4.4, artystycznych lub</w:t>
            </w:r>
            <w:r w:rsidR="002A67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14BD1">
              <w:rPr>
                <w:rFonts w:ascii="Tahoma" w:hAnsi="Tahoma" w:cs="Tahoma"/>
                <w:b/>
                <w:sz w:val="16"/>
                <w:szCs w:val="16"/>
              </w:rPr>
              <w:t>sportowych, organizowanych przez kuratora oświaty lub inne podmioty działające na terenie szkoły, na szczeblu:</w:t>
            </w:r>
          </w:p>
        </w:tc>
        <w:tc>
          <w:tcPr>
            <w:tcW w:w="1559" w:type="dxa"/>
            <w:vAlign w:val="center"/>
          </w:tcPr>
          <w:p w:rsidR="00AF47A9" w:rsidRPr="00E14BD1" w:rsidRDefault="00AF47A9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47A9" w:rsidRPr="00E14BD1" w:rsidTr="00E71E5B">
        <w:tc>
          <w:tcPr>
            <w:tcW w:w="8081" w:type="dxa"/>
          </w:tcPr>
          <w:p w:rsidR="00AF47A9" w:rsidRPr="00E14BD1" w:rsidRDefault="00F3774D" w:rsidP="00712C5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M</w:t>
            </w:r>
            <w:r w:rsidR="00AF47A9" w:rsidRPr="00E14BD1">
              <w:rPr>
                <w:rFonts w:ascii="Tahoma" w:hAnsi="Tahoma" w:cs="Tahoma"/>
                <w:sz w:val="16"/>
                <w:szCs w:val="16"/>
              </w:rPr>
              <w:t>iędzynarodowym</w:t>
            </w:r>
          </w:p>
        </w:tc>
        <w:tc>
          <w:tcPr>
            <w:tcW w:w="1559" w:type="dxa"/>
            <w:vAlign w:val="center"/>
          </w:tcPr>
          <w:p w:rsidR="00AF47A9" w:rsidRPr="00E14BD1" w:rsidRDefault="00AF47A9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F47A9" w:rsidRPr="00E14BD1" w:rsidTr="00E71E5B">
        <w:tc>
          <w:tcPr>
            <w:tcW w:w="8081" w:type="dxa"/>
          </w:tcPr>
          <w:p w:rsidR="00AF47A9" w:rsidRPr="00E14BD1" w:rsidRDefault="00F3774D" w:rsidP="00712C5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K</w:t>
            </w:r>
            <w:r w:rsidR="00AF47A9" w:rsidRPr="00E14BD1">
              <w:rPr>
                <w:rFonts w:ascii="Tahoma" w:hAnsi="Tahoma" w:cs="Tahoma"/>
                <w:sz w:val="16"/>
                <w:szCs w:val="16"/>
              </w:rPr>
              <w:t>rajowym</w:t>
            </w:r>
          </w:p>
        </w:tc>
        <w:tc>
          <w:tcPr>
            <w:tcW w:w="1559" w:type="dxa"/>
            <w:vAlign w:val="center"/>
          </w:tcPr>
          <w:p w:rsidR="00AF47A9" w:rsidRPr="00E14BD1" w:rsidRDefault="00AF47A9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AF47A9" w:rsidRPr="00E14BD1" w:rsidTr="00E71E5B">
        <w:tc>
          <w:tcPr>
            <w:tcW w:w="8081" w:type="dxa"/>
          </w:tcPr>
          <w:p w:rsidR="00AF47A9" w:rsidRPr="00E14BD1" w:rsidRDefault="00F3774D" w:rsidP="00712C5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W</w:t>
            </w:r>
            <w:r w:rsidR="00AF47A9" w:rsidRPr="00E14BD1">
              <w:rPr>
                <w:rFonts w:ascii="Tahoma" w:hAnsi="Tahoma" w:cs="Tahoma"/>
                <w:sz w:val="16"/>
                <w:szCs w:val="16"/>
              </w:rPr>
              <w:t>ojewódzkim</w:t>
            </w:r>
          </w:p>
        </w:tc>
        <w:tc>
          <w:tcPr>
            <w:tcW w:w="1559" w:type="dxa"/>
            <w:vAlign w:val="center"/>
          </w:tcPr>
          <w:p w:rsidR="00AF47A9" w:rsidRPr="00E14BD1" w:rsidRDefault="00AF47A9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F47A9" w:rsidRPr="00E14BD1" w:rsidTr="00E71E5B">
        <w:tc>
          <w:tcPr>
            <w:tcW w:w="8081" w:type="dxa"/>
          </w:tcPr>
          <w:p w:rsidR="00AF47A9" w:rsidRPr="00E14BD1" w:rsidRDefault="00F3774D" w:rsidP="00712C5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P</w:t>
            </w:r>
            <w:r w:rsidR="00AF47A9" w:rsidRPr="00E14BD1">
              <w:rPr>
                <w:rFonts w:ascii="Tahoma" w:hAnsi="Tahoma" w:cs="Tahoma"/>
                <w:sz w:val="16"/>
                <w:szCs w:val="16"/>
              </w:rPr>
              <w:t>owiatowym</w:t>
            </w:r>
          </w:p>
        </w:tc>
        <w:tc>
          <w:tcPr>
            <w:tcW w:w="1559" w:type="dxa"/>
            <w:vAlign w:val="center"/>
          </w:tcPr>
          <w:p w:rsidR="00AF47A9" w:rsidRPr="00E14BD1" w:rsidRDefault="00AF47A9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AF47A9" w:rsidRPr="00E14BD1" w:rsidTr="00E71E5B">
        <w:tc>
          <w:tcPr>
            <w:tcW w:w="8081" w:type="dxa"/>
          </w:tcPr>
          <w:p w:rsidR="00AF47A9" w:rsidRPr="00E14BD1" w:rsidRDefault="00AF47A9" w:rsidP="00712C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FF7E49">
              <w:rPr>
                <w:rFonts w:ascii="Tahoma" w:hAnsi="Tahoma" w:cs="Tahoma"/>
                <w:b/>
                <w:sz w:val="16"/>
                <w:szCs w:val="16"/>
              </w:rPr>
              <w:t>Za osiągnięcia w zakresie aktywności społecznej, w tym na rzecz środowiska szkolnego, w szczególności w formie wolontariatu</w:t>
            </w:r>
            <w:r w:rsidR="00FF7E49" w:rsidRPr="00FF7E49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="00FF7E49" w:rsidRPr="00FF7E49">
              <w:rPr>
                <w:rFonts w:ascii="Tahoma" w:hAnsi="Tahoma" w:cs="Tahoma"/>
                <w:b/>
                <w:sz w:val="16"/>
                <w:szCs w:val="16"/>
              </w:rPr>
              <w:t xml:space="preserve">o których mowa w art. </w:t>
            </w:r>
            <w:r w:rsidR="0011087D">
              <w:rPr>
                <w:rFonts w:ascii="Tahoma" w:hAnsi="Tahoma" w:cs="Tahoma"/>
                <w:b/>
                <w:sz w:val="16"/>
                <w:szCs w:val="16"/>
              </w:rPr>
              <w:t>134</w:t>
            </w:r>
            <w:r w:rsidR="00FF7E49" w:rsidRPr="00FF7E49">
              <w:rPr>
                <w:rFonts w:ascii="Tahoma" w:hAnsi="Tahoma" w:cs="Tahoma"/>
                <w:b/>
                <w:sz w:val="16"/>
                <w:szCs w:val="16"/>
              </w:rPr>
              <w:t xml:space="preserve"> ust. 2 pkt 4 lit. b, art. </w:t>
            </w:r>
            <w:r w:rsidR="0011087D">
              <w:rPr>
                <w:rFonts w:ascii="Tahoma" w:hAnsi="Tahoma" w:cs="Tahoma"/>
                <w:b/>
                <w:sz w:val="16"/>
                <w:szCs w:val="16"/>
              </w:rPr>
              <w:t>135</w:t>
            </w:r>
            <w:r w:rsidR="00FF7E49" w:rsidRPr="00FF7E49">
              <w:rPr>
                <w:rFonts w:ascii="Tahoma" w:hAnsi="Tahoma" w:cs="Tahoma"/>
                <w:b/>
                <w:sz w:val="16"/>
                <w:szCs w:val="16"/>
              </w:rPr>
              <w:t xml:space="preserve"> ust. </w:t>
            </w:r>
            <w:r w:rsidR="0011087D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FF7E49" w:rsidRPr="00FF7E49">
              <w:rPr>
                <w:rFonts w:ascii="Tahoma" w:hAnsi="Tahoma" w:cs="Tahoma"/>
                <w:b/>
                <w:sz w:val="16"/>
                <w:szCs w:val="16"/>
              </w:rPr>
              <w:t xml:space="preserve">pkt </w:t>
            </w:r>
            <w:r w:rsidR="0011087D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F7E49" w:rsidRPr="00FF7E49">
              <w:rPr>
                <w:rFonts w:ascii="Tahoma" w:hAnsi="Tahoma" w:cs="Tahoma"/>
                <w:b/>
                <w:sz w:val="16"/>
                <w:szCs w:val="16"/>
              </w:rPr>
              <w:t xml:space="preserve"> lit. </w:t>
            </w:r>
            <w:r w:rsidR="0011087D" w:rsidRPr="0011087D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B, </w:t>
            </w:r>
            <w:r w:rsidR="00FF7E49" w:rsidRPr="0011087D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art. </w:t>
            </w:r>
            <w:r w:rsidR="0011087D" w:rsidRPr="0011087D">
              <w:rPr>
                <w:rFonts w:ascii="Tahoma" w:hAnsi="Tahoma" w:cs="Tahoma"/>
                <w:b/>
                <w:sz w:val="16"/>
                <w:szCs w:val="16"/>
                <w:lang w:val="en-US"/>
              </w:rPr>
              <w:t>137</w:t>
            </w:r>
            <w:r w:rsidR="00FF7E49" w:rsidRPr="0011087D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ust. </w:t>
            </w:r>
            <w:r w:rsidR="0011087D" w:rsidRPr="0011087D">
              <w:rPr>
                <w:rFonts w:ascii="Tahoma" w:hAnsi="Tahoma" w:cs="Tahoma"/>
                <w:b/>
                <w:sz w:val="16"/>
                <w:szCs w:val="16"/>
                <w:lang w:val="en-US"/>
              </w:rPr>
              <w:t>6</w:t>
            </w:r>
            <w:r w:rsidR="00FF7E49" w:rsidRPr="0011087D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pkt </w:t>
            </w:r>
            <w:r w:rsidR="0011087D" w:rsidRPr="0011087D">
              <w:rPr>
                <w:rFonts w:ascii="Tahoma" w:hAnsi="Tahoma" w:cs="Tahoma"/>
                <w:b/>
                <w:sz w:val="16"/>
                <w:szCs w:val="16"/>
                <w:lang w:val="en-US"/>
              </w:rPr>
              <w:t>4</w:t>
            </w:r>
            <w:r w:rsidR="00FF7E49" w:rsidRPr="0011087D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lit. </w:t>
            </w:r>
            <w:r w:rsidR="0011087D" w:rsidRPr="0011087D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B, art. 140 ust. 3 pkt 5 lit. </w:t>
            </w:r>
            <w:r w:rsidR="0011087D" w:rsidRPr="0011087D">
              <w:rPr>
                <w:rFonts w:ascii="Tahoma" w:hAnsi="Tahoma" w:cs="Tahoma"/>
                <w:b/>
                <w:sz w:val="16"/>
                <w:szCs w:val="16"/>
              </w:rPr>
              <w:t xml:space="preserve">B I art. 143 ust. 3 pkt 4 lit. b ustawy – Prawo oświatowe </w:t>
            </w:r>
          </w:p>
        </w:tc>
        <w:tc>
          <w:tcPr>
            <w:tcW w:w="1559" w:type="dxa"/>
            <w:vAlign w:val="center"/>
          </w:tcPr>
          <w:p w:rsidR="00AF47A9" w:rsidRPr="00E14BD1" w:rsidRDefault="00B616A2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B616A2" w:rsidRPr="00FF7E49" w:rsidTr="00E71E5B">
        <w:tc>
          <w:tcPr>
            <w:tcW w:w="8081" w:type="dxa"/>
          </w:tcPr>
          <w:p w:rsidR="00B616A2" w:rsidRPr="00FF7E49" w:rsidRDefault="00FF7E49" w:rsidP="005F092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FF7E49">
              <w:rPr>
                <w:rFonts w:ascii="Tahoma" w:hAnsi="Tahoma" w:cs="Tahoma"/>
                <w:b/>
                <w:sz w:val="16"/>
                <w:szCs w:val="16"/>
              </w:rPr>
              <w:t xml:space="preserve">W przypadku osób zwolnionych z obowiązku przystąpienia do egzaminu </w:t>
            </w:r>
            <w:r w:rsidR="00C64D74">
              <w:rPr>
                <w:rFonts w:ascii="Tahoma" w:hAnsi="Tahoma" w:cs="Tahoma"/>
                <w:b/>
                <w:sz w:val="16"/>
                <w:szCs w:val="16"/>
              </w:rPr>
              <w:t>ósmoklasisty</w:t>
            </w:r>
            <w:r w:rsidRPr="00FF7E49">
              <w:rPr>
                <w:rFonts w:ascii="Tahoma" w:hAnsi="Tahoma" w:cs="Tahoma"/>
                <w:b/>
                <w:sz w:val="16"/>
                <w:szCs w:val="16"/>
              </w:rPr>
              <w:t>, na podstawie</w:t>
            </w:r>
            <w:r w:rsidR="002A67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F7E49">
              <w:rPr>
                <w:rFonts w:ascii="Tahoma" w:hAnsi="Tahoma" w:cs="Tahoma"/>
                <w:b/>
                <w:sz w:val="16"/>
                <w:szCs w:val="16"/>
              </w:rPr>
              <w:t>art. 44zw ust. 2 i art. 44zz ust. 2 ustawy</w:t>
            </w:r>
            <w:r w:rsidR="0011087D">
              <w:rPr>
                <w:rFonts w:ascii="Tahoma" w:hAnsi="Tahoma" w:cs="Tahoma"/>
                <w:b/>
                <w:sz w:val="16"/>
                <w:szCs w:val="16"/>
              </w:rPr>
              <w:t xml:space="preserve">  o systemie oświaty</w:t>
            </w:r>
            <w:r w:rsidRPr="00FF7E49">
              <w:rPr>
                <w:rFonts w:ascii="Tahoma" w:hAnsi="Tahoma" w:cs="Tahoma"/>
                <w:b/>
                <w:sz w:val="16"/>
                <w:szCs w:val="16"/>
              </w:rPr>
              <w:t xml:space="preserve">, przelicza się na punkty oceny </w:t>
            </w:r>
            <w:r w:rsidR="005F092B">
              <w:rPr>
                <w:rFonts w:ascii="Tahoma" w:hAnsi="Tahoma" w:cs="Tahoma"/>
                <w:b/>
                <w:sz w:val="16"/>
                <w:szCs w:val="16"/>
              </w:rPr>
              <w:t xml:space="preserve">z języka polskiego, matematyki </w:t>
            </w:r>
            <w:r w:rsidRPr="00FF7E49">
              <w:rPr>
                <w:rFonts w:ascii="Tahoma" w:hAnsi="Tahoma" w:cs="Tahoma"/>
                <w:b/>
                <w:sz w:val="16"/>
                <w:szCs w:val="16"/>
              </w:rPr>
              <w:t>i języka obcego nowożytnego, wymienione na świadectwie ukończenia</w:t>
            </w:r>
            <w:r w:rsidR="00C64D74">
              <w:rPr>
                <w:rFonts w:ascii="Tahoma" w:hAnsi="Tahoma" w:cs="Tahoma"/>
                <w:b/>
                <w:sz w:val="16"/>
                <w:szCs w:val="16"/>
              </w:rPr>
              <w:t xml:space="preserve"> szkoły</w:t>
            </w:r>
            <w:r w:rsidRPr="00FF7E49">
              <w:rPr>
                <w:rFonts w:ascii="Tahoma" w:hAnsi="Tahoma" w:cs="Tahoma"/>
                <w:b/>
                <w:sz w:val="16"/>
                <w:szCs w:val="16"/>
              </w:rPr>
              <w:t>, przy czym za uzyskanie z:</w:t>
            </w:r>
          </w:p>
        </w:tc>
        <w:tc>
          <w:tcPr>
            <w:tcW w:w="1559" w:type="dxa"/>
            <w:vAlign w:val="center"/>
          </w:tcPr>
          <w:p w:rsidR="00B616A2" w:rsidRPr="00FF7E49" w:rsidRDefault="00B616A2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7E49" w:rsidRPr="00FF7E49" w:rsidTr="00E71E5B">
        <w:tc>
          <w:tcPr>
            <w:tcW w:w="8081" w:type="dxa"/>
          </w:tcPr>
          <w:p w:rsidR="00FF7E49" w:rsidRPr="00FF7E49" w:rsidRDefault="00FF7E49" w:rsidP="00FF7E4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FF7E49">
              <w:rPr>
                <w:rFonts w:ascii="Tahoma" w:hAnsi="Tahoma" w:cs="Tahoma"/>
                <w:b/>
                <w:sz w:val="16"/>
                <w:szCs w:val="16"/>
              </w:rPr>
              <w:t>6.1.języka polskiego i matematyki oceny wyrażonej w stopniu:</w:t>
            </w:r>
          </w:p>
        </w:tc>
        <w:tc>
          <w:tcPr>
            <w:tcW w:w="1559" w:type="dxa"/>
            <w:vAlign w:val="center"/>
          </w:tcPr>
          <w:p w:rsidR="00FF7E49" w:rsidRPr="00FF7E49" w:rsidRDefault="00FF7E49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7E49" w:rsidRPr="00FF7E49" w:rsidTr="00E71E5B">
        <w:tc>
          <w:tcPr>
            <w:tcW w:w="8081" w:type="dxa"/>
          </w:tcPr>
          <w:p w:rsidR="00FF7E49" w:rsidRPr="00A3554D" w:rsidRDefault="00FF7E49" w:rsidP="00712C5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 xml:space="preserve">celującym </w:t>
            </w:r>
          </w:p>
        </w:tc>
        <w:tc>
          <w:tcPr>
            <w:tcW w:w="1559" w:type="dxa"/>
            <w:vAlign w:val="center"/>
          </w:tcPr>
          <w:p w:rsidR="00FF7E49" w:rsidRPr="00FF7E49" w:rsidRDefault="0011087D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031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FF7E49" w:rsidRPr="00FF7E49" w:rsidTr="00E71E5B">
        <w:tc>
          <w:tcPr>
            <w:tcW w:w="8081" w:type="dxa"/>
          </w:tcPr>
          <w:p w:rsidR="00FF7E49" w:rsidRPr="00A3554D" w:rsidRDefault="00FF7E49" w:rsidP="00712C5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>bardzo dobrym</w:t>
            </w:r>
          </w:p>
        </w:tc>
        <w:tc>
          <w:tcPr>
            <w:tcW w:w="1559" w:type="dxa"/>
            <w:vAlign w:val="center"/>
          </w:tcPr>
          <w:p w:rsidR="00FF7E49" w:rsidRPr="00FF7E49" w:rsidRDefault="00B031D1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FF7E49" w:rsidRPr="00FF7E49" w:rsidTr="00E71E5B">
        <w:tc>
          <w:tcPr>
            <w:tcW w:w="8081" w:type="dxa"/>
          </w:tcPr>
          <w:p w:rsidR="00FF7E49" w:rsidRPr="00A3554D" w:rsidRDefault="00FF7E49" w:rsidP="00712C5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>dobrym</w:t>
            </w:r>
          </w:p>
        </w:tc>
        <w:tc>
          <w:tcPr>
            <w:tcW w:w="1559" w:type="dxa"/>
            <w:vAlign w:val="center"/>
          </w:tcPr>
          <w:p w:rsidR="00FF7E49" w:rsidRPr="00FF7E49" w:rsidRDefault="0011087D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031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FF7E49" w:rsidRPr="00FF7E49" w:rsidTr="00E71E5B">
        <w:tc>
          <w:tcPr>
            <w:tcW w:w="8081" w:type="dxa"/>
          </w:tcPr>
          <w:p w:rsidR="00FF7E49" w:rsidRPr="00A3554D" w:rsidRDefault="00FF7E49" w:rsidP="00712C5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>dostatecznym</w:t>
            </w:r>
          </w:p>
        </w:tc>
        <w:tc>
          <w:tcPr>
            <w:tcW w:w="1559" w:type="dxa"/>
            <w:vAlign w:val="center"/>
          </w:tcPr>
          <w:p w:rsidR="00FF7E49" w:rsidRPr="00FF7E49" w:rsidRDefault="0011087D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031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FF7E49" w:rsidRPr="00FF7E49" w:rsidTr="00E71E5B">
        <w:tc>
          <w:tcPr>
            <w:tcW w:w="8081" w:type="dxa"/>
          </w:tcPr>
          <w:p w:rsidR="00FF7E49" w:rsidRPr="00A3554D" w:rsidRDefault="00FF7E49" w:rsidP="00712C5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>dopuszczającym</w:t>
            </w:r>
          </w:p>
        </w:tc>
        <w:tc>
          <w:tcPr>
            <w:tcW w:w="1559" w:type="dxa"/>
            <w:vAlign w:val="center"/>
          </w:tcPr>
          <w:p w:rsidR="00FF7E49" w:rsidRPr="00FF7E49" w:rsidRDefault="005F092B" w:rsidP="00E71E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554D" w:rsidRPr="00FF7E49" w:rsidTr="00B24B14">
        <w:tc>
          <w:tcPr>
            <w:tcW w:w="8081" w:type="dxa"/>
          </w:tcPr>
          <w:p w:rsidR="00A3554D" w:rsidRPr="00A3554D" w:rsidRDefault="005F092B" w:rsidP="00B24B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6.2</w:t>
            </w:r>
            <w:r w:rsidR="00A3554D" w:rsidRPr="00A3554D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A3554D">
              <w:rPr>
                <w:rFonts w:ascii="Tahoma" w:hAnsi="Tahoma" w:cs="Tahoma"/>
                <w:b/>
                <w:sz w:val="16"/>
                <w:szCs w:val="16"/>
              </w:rPr>
              <w:t xml:space="preserve">języka obcego nowożytnego </w:t>
            </w:r>
            <w:r w:rsidR="00A3554D" w:rsidRPr="00A3554D">
              <w:rPr>
                <w:rFonts w:ascii="Tahoma" w:hAnsi="Tahoma" w:cs="Tahoma"/>
                <w:b/>
                <w:sz w:val="16"/>
                <w:szCs w:val="16"/>
              </w:rPr>
              <w:t xml:space="preserve"> oceny wyrażonej w stopniu:</w:t>
            </w:r>
          </w:p>
        </w:tc>
        <w:tc>
          <w:tcPr>
            <w:tcW w:w="1559" w:type="dxa"/>
            <w:vAlign w:val="center"/>
          </w:tcPr>
          <w:p w:rsidR="00A3554D" w:rsidRPr="00FF7E49" w:rsidRDefault="00A3554D" w:rsidP="00B24B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554D" w:rsidRPr="00FF7E49" w:rsidTr="00B24B14">
        <w:tc>
          <w:tcPr>
            <w:tcW w:w="8081" w:type="dxa"/>
          </w:tcPr>
          <w:p w:rsidR="00A3554D" w:rsidRPr="00A3554D" w:rsidRDefault="00A3554D" w:rsidP="00712C5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 xml:space="preserve">celującym </w:t>
            </w:r>
          </w:p>
        </w:tc>
        <w:tc>
          <w:tcPr>
            <w:tcW w:w="1559" w:type="dxa"/>
            <w:vAlign w:val="center"/>
          </w:tcPr>
          <w:p w:rsidR="00A3554D" w:rsidRPr="00FF7E49" w:rsidRDefault="005F092B" w:rsidP="00B24B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3554D" w:rsidRPr="00FF7E49" w:rsidTr="00B24B14">
        <w:tc>
          <w:tcPr>
            <w:tcW w:w="8081" w:type="dxa"/>
          </w:tcPr>
          <w:p w:rsidR="00A3554D" w:rsidRPr="00A3554D" w:rsidRDefault="00A3554D" w:rsidP="00712C5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>bardzo dobrym</w:t>
            </w:r>
          </w:p>
        </w:tc>
        <w:tc>
          <w:tcPr>
            <w:tcW w:w="1559" w:type="dxa"/>
            <w:vAlign w:val="center"/>
          </w:tcPr>
          <w:p w:rsidR="00A3554D" w:rsidRPr="00FF7E49" w:rsidRDefault="005F092B" w:rsidP="00B24B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</w:tr>
      <w:tr w:rsidR="00A3554D" w:rsidRPr="00FF7E49" w:rsidTr="00B24B14">
        <w:tc>
          <w:tcPr>
            <w:tcW w:w="8081" w:type="dxa"/>
          </w:tcPr>
          <w:p w:rsidR="00A3554D" w:rsidRPr="00A3554D" w:rsidRDefault="00A3554D" w:rsidP="00712C5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>dobrym</w:t>
            </w:r>
          </w:p>
        </w:tc>
        <w:tc>
          <w:tcPr>
            <w:tcW w:w="1559" w:type="dxa"/>
            <w:vAlign w:val="center"/>
          </w:tcPr>
          <w:p w:rsidR="00A3554D" w:rsidRPr="00FF7E49" w:rsidRDefault="005F092B" w:rsidP="00B24B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3554D" w:rsidRPr="00FF7E49" w:rsidTr="00B24B14">
        <w:tc>
          <w:tcPr>
            <w:tcW w:w="8081" w:type="dxa"/>
          </w:tcPr>
          <w:p w:rsidR="00A3554D" w:rsidRPr="00A3554D" w:rsidRDefault="00A3554D" w:rsidP="00712C5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>dostatecznym</w:t>
            </w:r>
          </w:p>
        </w:tc>
        <w:tc>
          <w:tcPr>
            <w:tcW w:w="1559" w:type="dxa"/>
            <w:vAlign w:val="center"/>
          </w:tcPr>
          <w:p w:rsidR="00A3554D" w:rsidRPr="00FF7E49" w:rsidRDefault="005F092B" w:rsidP="00B24B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3554D" w:rsidRPr="00FF7E49" w:rsidTr="00B24B14">
        <w:tc>
          <w:tcPr>
            <w:tcW w:w="8081" w:type="dxa"/>
          </w:tcPr>
          <w:p w:rsidR="00A3554D" w:rsidRPr="00A3554D" w:rsidRDefault="00A3554D" w:rsidP="00712C5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3554D">
              <w:rPr>
                <w:rFonts w:ascii="Tahoma" w:hAnsi="Tahoma" w:cs="Tahoma"/>
                <w:sz w:val="16"/>
                <w:szCs w:val="16"/>
              </w:rPr>
              <w:t>dopuszczającym</w:t>
            </w:r>
          </w:p>
        </w:tc>
        <w:tc>
          <w:tcPr>
            <w:tcW w:w="1559" w:type="dxa"/>
            <w:vAlign w:val="center"/>
          </w:tcPr>
          <w:p w:rsidR="00A3554D" w:rsidRPr="00FF7E49" w:rsidRDefault="005F092B" w:rsidP="00B24B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3554D" w:rsidRPr="00FF7E49" w:rsidTr="00B24B14">
        <w:tc>
          <w:tcPr>
            <w:tcW w:w="8081" w:type="dxa"/>
          </w:tcPr>
          <w:p w:rsidR="00A3554D" w:rsidRPr="00A3554D" w:rsidRDefault="00A3554D" w:rsidP="00712C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A3554D">
              <w:rPr>
                <w:rFonts w:ascii="Tahoma" w:hAnsi="Tahoma" w:cs="Tahoma"/>
                <w:b/>
                <w:sz w:val="16"/>
                <w:szCs w:val="16"/>
              </w:rPr>
              <w:t xml:space="preserve">W przypadku osób zwolnionych z obowiązku przystąpienia do danego </w:t>
            </w:r>
            <w:r w:rsidR="00A06C4B">
              <w:rPr>
                <w:rFonts w:ascii="Tahoma" w:hAnsi="Tahoma" w:cs="Tahoma"/>
                <w:b/>
                <w:sz w:val="16"/>
                <w:szCs w:val="16"/>
              </w:rPr>
              <w:t>przedmiotu  objętego  egzaminem</w:t>
            </w:r>
            <w:r w:rsidR="00703CFA">
              <w:rPr>
                <w:rFonts w:ascii="Tahoma" w:hAnsi="Tahoma" w:cs="Tahoma"/>
                <w:b/>
                <w:sz w:val="16"/>
                <w:szCs w:val="16"/>
              </w:rPr>
              <w:t xml:space="preserve"> ósmoklasisty</w:t>
            </w:r>
            <w:r w:rsidRPr="00A3554D">
              <w:rPr>
                <w:rFonts w:ascii="Tahoma" w:hAnsi="Tahoma" w:cs="Tahoma"/>
                <w:b/>
                <w:sz w:val="16"/>
                <w:szCs w:val="16"/>
              </w:rPr>
              <w:t>, na podstawie art. 44z</w:t>
            </w:r>
            <w:r w:rsidR="00A06C4B">
              <w:rPr>
                <w:rFonts w:ascii="Tahoma" w:hAnsi="Tahoma" w:cs="Tahoma"/>
                <w:b/>
                <w:sz w:val="16"/>
                <w:szCs w:val="16"/>
              </w:rPr>
              <w:t>z</w:t>
            </w:r>
            <w:r w:rsidRPr="00A3554D">
              <w:rPr>
                <w:rFonts w:ascii="Tahoma" w:hAnsi="Tahoma" w:cs="Tahoma"/>
                <w:b/>
                <w:sz w:val="16"/>
                <w:szCs w:val="16"/>
              </w:rPr>
              <w:t xml:space="preserve"> ust. 2 ustawy</w:t>
            </w:r>
            <w:r w:rsidR="000A7361">
              <w:rPr>
                <w:rFonts w:ascii="Tahoma" w:hAnsi="Tahoma" w:cs="Tahoma"/>
                <w:b/>
                <w:sz w:val="16"/>
                <w:szCs w:val="16"/>
              </w:rPr>
              <w:t xml:space="preserve"> o systemie oświaty</w:t>
            </w:r>
            <w:r w:rsidRPr="00A3554D">
              <w:rPr>
                <w:rFonts w:ascii="Tahoma" w:hAnsi="Tahoma" w:cs="Tahoma"/>
                <w:b/>
                <w:sz w:val="16"/>
                <w:szCs w:val="16"/>
              </w:rPr>
              <w:t>, przelicza się</w:t>
            </w:r>
            <w:r w:rsidR="002A67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3554D">
              <w:rPr>
                <w:rFonts w:ascii="Tahoma" w:hAnsi="Tahoma" w:cs="Tahoma"/>
                <w:b/>
                <w:sz w:val="16"/>
                <w:szCs w:val="16"/>
              </w:rPr>
              <w:t>na pun</w:t>
            </w:r>
            <w:r w:rsidR="000A7361">
              <w:rPr>
                <w:rFonts w:ascii="Tahoma" w:hAnsi="Tahoma" w:cs="Tahoma"/>
                <w:b/>
                <w:sz w:val="16"/>
                <w:szCs w:val="16"/>
              </w:rPr>
              <w:t>kty, w sposób określony w pkt 6</w:t>
            </w:r>
            <w:r w:rsidR="003343B4">
              <w:rPr>
                <w:rFonts w:ascii="Tahoma" w:hAnsi="Tahoma" w:cs="Tahoma"/>
                <w:b/>
                <w:sz w:val="16"/>
                <w:szCs w:val="16"/>
              </w:rPr>
              <w:t xml:space="preserve"> regulaminu</w:t>
            </w:r>
            <w:r w:rsidRPr="00A3554D">
              <w:rPr>
                <w:rFonts w:ascii="Tahoma" w:hAnsi="Tahoma" w:cs="Tahoma"/>
                <w:b/>
                <w:sz w:val="16"/>
                <w:szCs w:val="16"/>
              </w:rPr>
              <w:t xml:space="preserve">, oceny wymienione na </w:t>
            </w:r>
            <w:r w:rsidR="00703CFA">
              <w:rPr>
                <w:rFonts w:ascii="Tahoma" w:hAnsi="Tahoma" w:cs="Tahoma"/>
                <w:b/>
                <w:sz w:val="16"/>
                <w:szCs w:val="16"/>
              </w:rPr>
              <w:t xml:space="preserve">świadectwie </w:t>
            </w:r>
            <w:r w:rsidR="00703CF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ukończenia szkoły podstawowej</w:t>
            </w:r>
            <w:r w:rsidR="00A06C4B">
              <w:rPr>
                <w:rFonts w:ascii="Tahoma" w:hAnsi="Tahoma" w:cs="Tahoma"/>
                <w:b/>
                <w:sz w:val="16"/>
                <w:szCs w:val="16"/>
              </w:rPr>
              <w:t>, z danego przedmiotu</w:t>
            </w:r>
            <w:r w:rsidRPr="00A3554D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2A67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3554D">
              <w:rPr>
                <w:rFonts w:ascii="Tahoma" w:hAnsi="Tahoma" w:cs="Tahoma"/>
                <w:b/>
                <w:sz w:val="16"/>
                <w:szCs w:val="16"/>
              </w:rPr>
              <w:t>z których jest przeprowadzany</w:t>
            </w:r>
            <w:r w:rsidR="00A06C4B">
              <w:rPr>
                <w:rFonts w:ascii="Tahoma" w:hAnsi="Tahoma" w:cs="Tahoma"/>
                <w:b/>
                <w:sz w:val="16"/>
                <w:szCs w:val="16"/>
              </w:rPr>
              <w:t xml:space="preserve"> egzamin </w:t>
            </w:r>
            <w:r w:rsidR="00703CFA">
              <w:rPr>
                <w:rFonts w:ascii="Tahoma" w:hAnsi="Tahoma" w:cs="Tahoma"/>
                <w:b/>
                <w:sz w:val="16"/>
                <w:szCs w:val="16"/>
              </w:rPr>
              <w:t>ósmoklasisty</w:t>
            </w:r>
            <w:r w:rsidR="00A06C4B">
              <w:rPr>
                <w:rFonts w:ascii="Tahoma" w:hAnsi="Tahoma" w:cs="Tahoma"/>
                <w:b/>
                <w:sz w:val="16"/>
                <w:szCs w:val="16"/>
              </w:rPr>
              <w:t xml:space="preserve"> oraz</w:t>
            </w:r>
            <w:r w:rsidR="00703CFA">
              <w:rPr>
                <w:rFonts w:ascii="Tahoma" w:hAnsi="Tahoma" w:cs="Tahoma"/>
                <w:b/>
                <w:sz w:val="16"/>
                <w:szCs w:val="16"/>
              </w:rPr>
              <w:t xml:space="preserve"> którego</w:t>
            </w:r>
            <w:r w:rsidRPr="00A3554D">
              <w:rPr>
                <w:rFonts w:ascii="Tahoma" w:hAnsi="Tahoma" w:cs="Tahoma"/>
                <w:b/>
                <w:sz w:val="16"/>
                <w:szCs w:val="16"/>
              </w:rPr>
              <w:t xml:space="preserve"> dotyczy zwolnienie.</w:t>
            </w:r>
          </w:p>
        </w:tc>
        <w:tc>
          <w:tcPr>
            <w:tcW w:w="1559" w:type="dxa"/>
            <w:vAlign w:val="center"/>
          </w:tcPr>
          <w:p w:rsidR="00A3554D" w:rsidRPr="00FF7E49" w:rsidRDefault="00A3554D" w:rsidP="00B24B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554D" w:rsidRPr="00FF7E49" w:rsidTr="00B24B14">
        <w:tc>
          <w:tcPr>
            <w:tcW w:w="8081" w:type="dxa"/>
          </w:tcPr>
          <w:p w:rsidR="00A3554D" w:rsidRPr="00A16441" w:rsidRDefault="00A16441" w:rsidP="002040F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A1644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W przypadku osób zwolnionych z obowiązku przystąpienia do egzaminu </w:t>
            </w:r>
            <w:r w:rsidR="00703CFA">
              <w:rPr>
                <w:rFonts w:ascii="Tahoma" w:hAnsi="Tahoma" w:cs="Tahoma"/>
                <w:b/>
                <w:sz w:val="16"/>
                <w:szCs w:val="16"/>
              </w:rPr>
              <w:t>ósmoklasisty</w:t>
            </w:r>
            <w:r w:rsidR="000A7361">
              <w:rPr>
                <w:rFonts w:ascii="Tahoma" w:hAnsi="Tahoma" w:cs="Tahoma"/>
                <w:b/>
                <w:sz w:val="16"/>
                <w:szCs w:val="16"/>
              </w:rPr>
              <w:t xml:space="preserve">, na podstawie art. 44zw ust. 2 ustawy o systemie oświaty, przelicza się punkty, w sposób określony </w:t>
            </w:r>
            <w:r w:rsidRPr="00A1644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343B4">
              <w:rPr>
                <w:rFonts w:ascii="Tahoma" w:hAnsi="Tahoma" w:cs="Tahoma"/>
                <w:b/>
                <w:sz w:val="16"/>
                <w:szCs w:val="16"/>
              </w:rPr>
              <w:t xml:space="preserve">w </w:t>
            </w:r>
            <w:r w:rsidR="00191459">
              <w:rPr>
                <w:rFonts w:ascii="Tahoma" w:hAnsi="Tahoma" w:cs="Tahoma"/>
                <w:b/>
                <w:sz w:val="16"/>
                <w:szCs w:val="16"/>
              </w:rPr>
              <w:t xml:space="preserve">ust. 1 pkt 2, ocenę z języka obcego nowożytnego oraz ocenę z jednego przedmiotu do wyboru </w:t>
            </w:r>
            <w:r w:rsidR="003343B4">
              <w:rPr>
                <w:rFonts w:ascii="Tahoma" w:hAnsi="Tahoma" w:cs="Tahoma"/>
                <w:b/>
                <w:sz w:val="16"/>
                <w:szCs w:val="16"/>
              </w:rPr>
              <w:t>spośród przedmiotów</w:t>
            </w:r>
            <w:r w:rsidR="00191459">
              <w:rPr>
                <w:rFonts w:ascii="Tahoma" w:hAnsi="Tahoma" w:cs="Tahoma"/>
                <w:b/>
                <w:sz w:val="16"/>
                <w:szCs w:val="16"/>
              </w:rPr>
              <w:t xml:space="preserve">, o których mowa w art. 44zu ust. 3 pkt. 4 ustawy o systemie oświaty, </w:t>
            </w:r>
            <w:r w:rsidRPr="00A16441">
              <w:rPr>
                <w:rFonts w:ascii="Tahoma" w:hAnsi="Tahoma" w:cs="Tahoma"/>
                <w:b/>
                <w:sz w:val="16"/>
                <w:szCs w:val="16"/>
              </w:rPr>
              <w:t xml:space="preserve">wymienioną na świadectwie ukończenia </w:t>
            </w:r>
            <w:r w:rsidR="00703CFA">
              <w:rPr>
                <w:rFonts w:ascii="Tahoma" w:hAnsi="Tahoma" w:cs="Tahoma"/>
                <w:b/>
                <w:sz w:val="16"/>
                <w:szCs w:val="16"/>
              </w:rPr>
              <w:t>szkoły</w:t>
            </w:r>
            <w:r w:rsidRPr="00A16441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191459">
              <w:rPr>
                <w:rFonts w:ascii="Tahoma" w:hAnsi="Tahoma" w:cs="Tahoma"/>
                <w:b/>
                <w:sz w:val="16"/>
                <w:szCs w:val="16"/>
              </w:rPr>
              <w:t>z których przeprowadzany jest egzamin ósmoklasisty, z tym że przeliczane są na punkty odpowiednio wyższa ocena z języka obcego nowożytnego lub wyższa ocena z jednego przedmiotu do wyboru spośród przedmiotów, o których mowa w art. 44zu ust. 3 pkt 4 ustawy o systemie oświaty</w:t>
            </w:r>
            <w:r w:rsidR="005F092B">
              <w:rPr>
                <w:rFonts w:ascii="Tahoma" w:hAnsi="Tahoma" w:cs="Tahoma"/>
                <w:b/>
                <w:sz w:val="16"/>
                <w:szCs w:val="16"/>
              </w:rPr>
              <w:t xml:space="preserve"> (nie dotyczy </w:t>
            </w:r>
            <w:r w:rsidR="002040F1">
              <w:rPr>
                <w:rFonts w:ascii="Tahoma" w:hAnsi="Tahoma" w:cs="Tahoma"/>
                <w:b/>
                <w:sz w:val="16"/>
                <w:szCs w:val="16"/>
              </w:rPr>
              <w:t xml:space="preserve">rekrutacji na </w:t>
            </w:r>
            <w:r w:rsidR="005F092B">
              <w:rPr>
                <w:rFonts w:ascii="Tahoma" w:hAnsi="Tahoma" w:cs="Tahoma"/>
                <w:b/>
                <w:sz w:val="16"/>
                <w:szCs w:val="16"/>
              </w:rPr>
              <w:t>rok szkoln</w:t>
            </w:r>
            <w:r w:rsidR="002040F1">
              <w:rPr>
                <w:rFonts w:ascii="Tahoma" w:hAnsi="Tahoma" w:cs="Tahoma"/>
                <w:b/>
                <w:sz w:val="16"/>
                <w:szCs w:val="16"/>
              </w:rPr>
              <w:t>y</w:t>
            </w:r>
            <w:r w:rsidR="005F092B">
              <w:rPr>
                <w:rFonts w:ascii="Tahoma" w:hAnsi="Tahoma" w:cs="Tahoma"/>
                <w:b/>
                <w:sz w:val="16"/>
                <w:szCs w:val="16"/>
              </w:rPr>
              <w:t xml:space="preserve"> 2020/2021 i 2021/2022)</w:t>
            </w:r>
          </w:p>
        </w:tc>
        <w:tc>
          <w:tcPr>
            <w:tcW w:w="1559" w:type="dxa"/>
            <w:vAlign w:val="center"/>
          </w:tcPr>
          <w:p w:rsidR="00A3554D" w:rsidRPr="00FF7E49" w:rsidRDefault="00A3554D" w:rsidP="00B24B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F2C77" w:rsidRPr="00E14BD1" w:rsidRDefault="005F2C77" w:rsidP="00112E99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</w:p>
    <w:p w:rsidR="00FB23AF" w:rsidRPr="00E14BD1" w:rsidRDefault="00FB23AF" w:rsidP="00712C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4BD1">
        <w:rPr>
          <w:rFonts w:ascii="Tahoma" w:hAnsi="Tahoma" w:cs="Tahoma"/>
          <w:sz w:val="20"/>
          <w:szCs w:val="20"/>
        </w:rPr>
        <w:t>Kandydaci do liceum będą przyjmowani wg. listy rankingowej w kolejności, którą wyznaczy liczba uzyskanych punktów, o jakich mowa w § 3 ust. 1</w:t>
      </w:r>
      <w:r w:rsidR="000743BB">
        <w:rPr>
          <w:rFonts w:ascii="Tahoma" w:hAnsi="Tahoma" w:cs="Tahoma"/>
          <w:sz w:val="20"/>
          <w:szCs w:val="20"/>
        </w:rPr>
        <w:t xml:space="preserve"> niniejszego </w:t>
      </w:r>
      <w:r w:rsidRPr="00E14BD1">
        <w:rPr>
          <w:rFonts w:ascii="Tahoma" w:hAnsi="Tahoma" w:cs="Tahoma"/>
          <w:sz w:val="20"/>
          <w:szCs w:val="20"/>
        </w:rPr>
        <w:t>regulaminu, do wyczerpania miejsc, którymi dysponuje szkoła.</w:t>
      </w:r>
    </w:p>
    <w:p w:rsidR="00680198" w:rsidRPr="008D5DF5" w:rsidRDefault="00680198" w:rsidP="00680198">
      <w:pPr>
        <w:pStyle w:val="Akapitzlist"/>
        <w:rPr>
          <w:rFonts w:ascii="Tahoma" w:hAnsi="Tahoma" w:cs="Tahoma"/>
          <w:sz w:val="16"/>
          <w:szCs w:val="16"/>
        </w:rPr>
      </w:pPr>
    </w:p>
    <w:p w:rsidR="00CE19A4" w:rsidRPr="00E14BD1" w:rsidRDefault="00CE19A4" w:rsidP="00712C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4BD1">
        <w:rPr>
          <w:rFonts w:ascii="Tahoma" w:hAnsi="Tahoma" w:cs="Tahoma"/>
          <w:sz w:val="20"/>
          <w:szCs w:val="20"/>
        </w:rPr>
        <w:t>Kandydaci przyjęci do szkoły będą kierowani do wybranych klas według list rankingowych.  Pozostałym kandydatom, dla których liczba uzyskanych punktów będzie niewystarczająca żeby dostać się do wybranej kl</w:t>
      </w:r>
      <w:r w:rsidR="00DA0C1E" w:rsidRPr="00E14BD1">
        <w:rPr>
          <w:rFonts w:ascii="Tahoma" w:hAnsi="Tahoma" w:cs="Tahoma"/>
          <w:sz w:val="20"/>
          <w:szCs w:val="20"/>
        </w:rPr>
        <w:t>asy, zostanie zaproponowana inna klasa</w:t>
      </w:r>
      <w:r w:rsidR="002A674F">
        <w:rPr>
          <w:rFonts w:ascii="Tahoma" w:hAnsi="Tahoma" w:cs="Tahoma"/>
          <w:sz w:val="20"/>
          <w:szCs w:val="20"/>
        </w:rPr>
        <w:t xml:space="preserve"> </w:t>
      </w:r>
      <w:r w:rsidR="00DA0C1E" w:rsidRPr="00E14BD1">
        <w:rPr>
          <w:rFonts w:ascii="Tahoma" w:hAnsi="Tahoma" w:cs="Tahoma"/>
          <w:sz w:val="20"/>
          <w:szCs w:val="20"/>
        </w:rPr>
        <w:t>dysponująca</w:t>
      </w:r>
      <w:r w:rsidRPr="00E14BD1">
        <w:rPr>
          <w:rFonts w:ascii="Tahoma" w:hAnsi="Tahoma" w:cs="Tahoma"/>
          <w:sz w:val="20"/>
          <w:szCs w:val="20"/>
        </w:rPr>
        <w:t xml:space="preserve"> wolnymi miejscami. Dopuszcza się również możliwość zwiększenia liczby klas cieszących się największym wyborem</w:t>
      </w:r>
      <w:r w:rsidR="00010DEA" w:rsidRPr="00E14BD1">
        <w:rPr>
          <w:rFonts w:ascii="Tahoma" w:hAnsi="Tahoma" w:cs="Tahoma"/>
          <w:sz w:val="20"/>
          <w:szCs w:val="20"/>
        </w:rPr>
        <w:t>,</w:t>
      </w:r>
      <w:r w:rsidRPr="00E14BD1">
        <w:rPr>
          <w:rFonts w:ascii="Tahoma" w:hAnsi="Tahoma" w:cs="Tahoma"/>
          <w:sz w:val="20"/>
          <w:szCs w:val="20"/>
        </w:rPr>
        <w:t xml:space="preserve"> kosztem rezygnacji z utworzenia klasy o małym zainteresowaniu kandydatów.</w:t>
      </w:r>
    </w:p>
    <w:p w:rsidR="00680198" w:rsidRPr="008D5DF5" w:rsidRDefault="00680198" w:rsidP="00680198">
      <w:pPr>
        <w:pStyle w:val="Akapitzlist"/>
        <w:rPr>
          <w:rFonts w:ascii="Tahoma" w:hAnsi="Tahoma" w:cs="Tahoma"/>
          <w:sz w:val="16"/>
          <w:szCs w:val="16"/>
        </w:rPr>
      </w:pPr>
    </w:p>
    <w:p w:rsidR="00CE19A4" w:rsidRPr="00E14BD1" w:rsidRDefault="00CE19A4" w:rsidP="00712C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4BD1">
        <w:rPr>
          <w:rFonts w:ascii="Tahoma" w:hAnsi="Tahoma" w:cs="Tahoma"/>
          <w:sz w:val="20"/>
          <w:szCs w:val="20"/>
        </w:rPr>
        <w:t>Do szkoły zostanie przyjętych</w:t>
      </w:r>
      <w:r w:rsidR="00010DEA" w:rsidRPr="00E14BD1">
        <w:rPr>
          <w:rFonts w:ascii="Tahoma" w:hAnsi="Tahoma" w:cs="Tahoma"/>
          <w:sz w:val="20"/>
          <w:szCs w:val="20"/>
        </w:rPr>
        <w:t xml:space="preserve"> maksymalnie</w:t>
      </w:r>
      <w:r w:rsidR="00703CFA">
        <w:rPr>
          <w:rFonts w:ascii="Tahoma" w:hAnsi="Tahoma" w:cs="Tahoma"/>
          <w:sz w:val="20"/>
          <w:szCs w:val="20"/>
        </w:rPr>
        <w:t xml:space="preserve"> 60</w:t>
      </w:r>
      <w:r w:rsidRPr="00E14BD1">
        <w:rPr>
          <w:rFonts w:ascii="Tahoma" w:hAnsi="Tahoma" w:cs="Tahoma"/>
          <w:sz w:val="20"/>
          <w:szCs w:val="20"/>
        </w:rPr>
        <w:t xml:space="preserve"> kandydatów spośród tych, którzy uzyskali w kolejności największą ilość punktów.</w:t>
      </w:r>
    </w:p>
    <w:p w:rsidR="00680198" w:rsidRPr="008D5DF5" w:rsidRDefault="00680198" w:rsidP="00680198">
      <w:pPr>
        <w:pStyle w:val="Akapitzlist"/>
        <w:rPr>
          <w:rFonts w:ascii="Tahoma" w:hAnsi="Tahoma" w:cs="Tahoma"/>
          <w:sz w:val="16"/>
          <w:szCs w:val="16"/>
        </w:rPr>
      </w:pPr>
    </w:p>
    <w:p w:rsidR="00CE19A4" w:rsidRPr="00E14BD1" w:rsidRDefault="00CE19A4" w:rsidP="00712C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4BD1">
        <w:rPr>
          <w:rFonts w:ascii="Tahoma" w:hAnsi="Tahoma" w:cs="Tahoma"/>
          <w:sz w:val="20"/>
          <w:szCs w:val="20"/>
        </w:rPr>
        <w:t>Punkty za oceny na świadectwie i szczególne osiągnięcia</w:t>
      </w:r>
      <w:r w:rsidR="00680198" w:rsidRPr="00E14BD1">
        <w:rPr>
          <w:rFonts w:ascii="Tahoma" w:hAnsi="Tahoma" w:cs="Tahoma"/>
          <w:sz w:val="20"/>
          <w:szCs w:val="20"/>
        </w:rPr>
        <w:t xml:space="preserve"> kandydata będą ustalone według</w:t>
      </w:r>
      <w:r w:rsidR="005B4D8E">
        <w:rPr>
          <w:rFonts w:ascii="Tahoma" w:hAnsi="Tahoma" w:cs="Tahoma"/>
          <w:sz w:val="20"/>
          <w:szCs w:val="20"/>
        </w:rPr>
        <w:t xml:space="preserve"> </w:t>
      </w:r>
      <w:r w:rsidRPr="00E14BD1">
        <w:rPr>
          <w:rFonts w:ascii="Tahoma" w:hAnsi="Tahoma" w:cs="Tahoma"/>
          <w:sz w:val="20"/>
          <w:szCs w:val="20"/>
        </w:rPr>
        <w:t>następujących zasad</w:t>
      </w:r>
      <w:r w:rsidR="005B4D8E">
        <w:rPr>
          <w:rFonts w:ascii="Tahoma" w:hAnsi="Tahoma" w:cs="Tahoma"/>
          <w:sz w:val="20"/>
          <w:szCs w:val="20"/>
        </w:rPr>
        <w:t xml:space="preserve"> </w:t>
      </w:r>
      <w:r w:rsidR="005B4D8E">
        <w:rPr>
          <w:rFonts w:ascii="Tahoma" w:hAnsi="Tahoma" w:cs="Tahoma"/>
          <w:b/>
          <w:sz w:val="20"/>
          <w:szCs w:val="20"/>
        </w:rPr>
        <w:t>(</w:t>
      </w:r>
      <w:r w:rsidR="008D5DF5" w:rsidRPr="008D5DF5">
        <w:rPr>
          <w:rFonts w:ascii="Tahoma" w:hAnsi="Tahoma" w:cs="Tahoma"/>
          <w:b/>
          <w:sz w:val="20"/>
          <w:szCs w:val="20"/>
        </w:rPr>
        <w:t>maksymalnie 100 pkt)</w:t>
      </w:r>
      <w:r w:rsidRPr="00E14BD1">
        <w:rPr>
          <w:rFonts w:ascii="Tahoma" w:hAnsi="Tahoma" w:cs="Tahoma"/>
          <w:sz w:val="20"/>
          <w:szCs w:val="20"/>
        </w:rPr>
        <w:t xml:space="preserve">: </w:t>
      </w:r>
    </w:p>
    <w:p w:rsidR="00BC1C93" w:rsidRPr="00E14BD1" w:rsidRDefault="00BC1C93" w:rsidP="00BC1C93">
      <w:pPr>
        <w:pStyle w:val="Akapitzlist"/>
        <w:rPr>
          <w:rFonts w:ascii="Tahoma" w:hAnsi="Tahoma" w:cs="Tahoma"/>
          <w:sz w:val="20"/>
          <w:szCs w:val="20"/>
        </w:rPr>
      </w:pPr>
    </w:p>
    <w:p w:rsidR="00E5604E" w:rsidRPr="0014418B" w:rsidRDefault="00703CFA" w:rsidP="00712C54">
      <w:pPr>
        <w:pStyle w:val="Akapitzlist"/>
        <w:numPr>
          <w:ilvl w:val="0"/>
          <w:numId w:val="15"/>
        </w:numPr>
        <w:rPr>
          <w:rFonts w:ascii="Tahoma" w:hAnsi="Tahoma" w:cs="Tahoma"/>
          <w:sz w:val="20"/>
        </w:rPr>
      </w:pPr>
      <w:r w:rsidRPr="0014418B">
        <w:rPr>
          <w:rFonts w:ascii="Tahoma" w:hAnsi="Tahoma" w:cs="Tahoma"/>
          <w:sz w:val="20"/>
        </w:rPr>
        <w:t>Klasa matematyczno - biologiczna</w:t>
      </w:r>
      <w:r w:rsidR="00BC1C93" w:rsidRPr="0014418B">
        <w:rPr>
          <w:rFonts w:ascii="Tahoma" w:hAnsi="Tahoma" w:cs="Tahoma"/>
          <w:sz w:val="20"/>
        </w:rPr>
        <w:t>:</w:t>
      </w:r>
    </w:p>
    <w:p w:rsidR="008D5DF5" w:rsidRPr="00E14BD1" w:rsidRDefault="008D5DF5" w:rsidP="008D5DF5">
      <w:pPr>
        <w:pStyle w:val="Akapitzlist"/>
        <w:ind w:left="780"/>
        <w:rPr>
          <w:rFonts w:ascii="Tahoma" w:hAnsi="Tahoma" w:cs="Tahoma"/>
          <w:sz w:val="20"/>
          <w:szCs w:val="20"/>
        </w:rPr>
      </w:pPr>
    </w:p>
    <w:tbl>
      <w:tblPr>
        <w:tblW w:w="9052" w:type="dxa"/>
        <w:tblCellMar>
          <w:left w:w="0" w:type="dxa"/>
          <w:right w:w="0" w:type="dxa"/>
        </w:tblCellMar>
        <w:tblLook w:val="0000"/>
      </w:tblPr>
      <w:tblGrid>
        <w:gridCol w:w="1249"/>
        <w:gridCol w:w="897"/>
        <w:gridCol w:w="1319"/>
        <w:gridCol w:w="1140"/>
        <w:gridCol w:w="1085"/>
        <w:gridCol w:w="1058"/>
        <w:gridCol w:w="1332"/>
        <w:gridCol w:w="972"/>
      </w:tblGrid>
      <w:tr w:rsidR="008D5DF5" w:rsidRPr="00E14BD1" w:rsidTr="008D5DF5">
        <w:tc>
          <w:tcPr>
            <w:tcW w:w="5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8D5DF5" w:rsidP="00BC1C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bCs/>
                <w:sz w:val="16"/>
                <w:szCs w:val="16"/>
              </w:rPr>
              <w:t>Punkty za oceny na świadectwie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5DF5" w:rsidRPr="00E14BD1" w:rsidRDefault="008D5DF5" w:rsidP="00BC1C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Aktywność na rzecz innych ludzi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5DF5" w:rsidRPr="00E14BD1" w:rsidRDefault="008D5DF5" w:rsidP="00BC1C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Świadectwo ukończenia gimnazjum z wyróżnieniem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5DF5" w:rsidRDefault="008D5DF5" w:rsidP="00BC1C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Szczególne osiągnięcia</w:t>
            </w:r>
          </w:p>
        </w:tc>
      </w:tr>
      <w:tr w:rsidR="008D5DF5" w:rsidRPr="00E14BD1" w:rsidTr="00AE48CA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8D5DF5" w:rsidP="00AE48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ocena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8D5DF5" w:rsidP="00AE48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j. polski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F3774D" w:rsidP="00AE48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8D5DF5" w:rsidRPr="00E14BD1">
              <w:rPr>
                <w:rFonts w:ascii="Tahoma" w:hAnsi="Tahoma" w:cs="Tahoma"/>
                <w:b/>
                <w:sz w:val="16"/>
                <w:szCs w:val="16"/>
              </w:rPr>
              <w:t>atematyka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703CFA" w:rsidP="00AE48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biologia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4A2844" w:rsidP="00AE48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chem</w:t>
            </w:r>
            <w:r w:rsidR="002268C7">
              <w:rPr>
                <w:rFonts w:ascii="Tahoma" w:hAnsi="Tahoma" w:cs="Tahoma"/>
                <w:b/>
                <w:sz w:val="16"/>
                <w:szCs w:val="16"/>
              </w:rPr>
              <w:t>ia</w:t>
            </w: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5DF5" w:rsidRPr="00E14BD1" w:rsidTr="008D5DF5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celujący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5DF5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5DF5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5DF5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D5DF5" w:rsidRPr="00E14BD1" w:rsidTr="008D5DF5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bardzo dobry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58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DF5" w:rsidRPr="00E14BD1" w:rsidTr="008D5DF5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dobry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58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DF5" w:rsidRPr="00E14BD1" w:rsidTr="008D5DF5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dostateczny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8 </w:t>
            </w:r>
          </w:p>
        </w:tc>
        <w:tc>
          <w:tcPr>
            <w:tcW w:w="1058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DF5" w:rsidRPr="00E14BD1" w:rsidTr="008D5DF5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dopuszczający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0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 w:rsidP="00CD71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D3528" w:rsidRDefault="002D3528" w:rsidP="002D3528">
      <w:pPr>
        <w:pStyle w:val="Akapitzlist"/>
        <w:ind w:left="720"/>
        <w:rPr>
          <w:rFonts w:ascii="Tahoma" w:hAnsi="Tahoma" w:cs="Tahoma"/>
        </w:rPr>
      </w:pPr>
    </w:p>
    <w:p w:rsidR="00BC1C93" w:rsidRPr="0014418B" w:rsidRDefault="00BC1C93" w:rsidP="00712C54">
      <w:pPr>
        <w:pStyle w:val="Akapitzlist"/>
        <w:numPr>
          <w:ilvl w:val="0"/>
          <w:numId w:val="23"/>
        </w:numPr>
        <w:rPr>
          <w:rFonts w:ascii="Tahoma" w:hAnsi="Tahoma" w:cs="Tahoma"/>
          <w:sz w:val="20"/>
        </w:rPr>
      </w:pPr>
      <w:r w:rsidRPr="0014418B">
        <w:rPr>
          <w:rFonts w:ascii="Tahoma" w:hAnsi="Tahoma" w:cs="Tahoma"/>
          <w:sz w:val="20"/>
        </w:rPr>
        <w:t xml:space="preserve">Klasa </w:t>
      </w:r>
      <w:r w:rsidR="00703CFA" w:rsidRPr="0014418B">
        <w:rPr>
          <w:rFonts w:ascii="Tahoma" w:hAnsi="Tahoma" w:cs="Tahoma"/>
          <w:sz w:val="20"/>
        </w:rPr>
        <w:t>ogóln</w:t>
      </w:r>
      <w:r w:rsidRPr="0014418B">
        <w:rPr>
          <w:rFonts w:ascii="Tahoma" w:hAnsi="Tahoma" w:cs="Tahoma"/>
          <w:sz w:val="20"/>
        </w:rPr>
        <w:t>a:</w:t>
      </w:r>
    </w:p>
    <w:p w:rsidR="008D5DF5" w:rsidRDefault="008D5DF5" w:rsidP="008D5DF5">
      <w:pPr>
        <w:jc w:val="both"/>
        <w:rPr>
          <w:rFonts w:ascii="Tahoma" w:hAnsi="Tahoma" w:cs="Tahoma"/>
        </w:rPr>
      </w:pPr>
    </w:p>
    <w:tbl>
      <w:tblPr>
        <w:tblW w:w="9052" w:type="dxa"/>
        <w:tblCellMar>
          <w:left w:w="0" w:type="dxa"/>
          <w:right w:w="0" w:type="dxa"/>
        </w:tblCellMar>
        <w:tblLook w:val="0000"/>
      </w:tblPr>
      <w:tblGrid>
        <w:gridCol w:w="1249"/>
        <w:gridCol w:w="897"/>
        <w:gridCol w:w="1319"/>
        <w:gridCol w:w="1140"/>
        <w:gridCol w:w="1085"/>
        <w:gridCol w:w="1058"/>
        <w:gridCol w:w="1332"/>
        <w:gridCol w:w="972"/>
      </w:tblGrid>
      <w:tr w:rsidR="008D5DF5" w:rsidRPr="00E14BD1" w:rsidTr="00B24B14">
        <w:tc>
          <w:tcPr>
            <w:tcW w:w="5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bCs/>
                <w:sz w:val="16"/>
                <w:szCs w:val="16"/>
              </w:rPr>
              <w:t>Punkty za oceny na świadectwie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Aktywność na rzecz innych ludzi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Świadectwo ukończenia gimnazjum z wyróżnieniem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5DF5" w:rsidRDefault="008D5DF5" w:rsidP="00B24B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Szczególne osiągnięcia</w:t>
            </w:r>
          </w:p>
        </w:tc>
      </w:tr>
      <w:tr w:rsidR="008D5DF5" w:rsidRPr="00E14BD1" w:rsidTr="00AE48CA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8D5DF5" w:rsidP="00AE48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>ocena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8D5DF5" w:rsidP="00AE48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BD1">
              <w:rPr>
                <w:rFonts w:ascii="Tahoma" w:hAnsi="Tahoma" w:cs="Tahoma"/>
                <w:b/>
                <w:sz w:val="16"/>
                <w:szCs w:val="16"/>
              </w:rPr>
              <w:t>j. polski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F3774D" w:rsidP="00AE48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8D5DF5" w:rsidRPr="00E14BD1">
              <w:rPr>
                <w:rFonts w:ascii="Tahoma" w:hAnsi="Tahoma" w:cs="Tahoma"/>
                <w:b/>
                <w:sz w:val="16"/>
                <w:szCs w:val="16"/>
              </w:rPr>
              <w:t>atematyka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F5" w:rsidRPr="00E14BD1" w:rsidRDefault="004A2844" w:rsidP="00AE48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geograf</w:t>
            </w:r>
            <w:r w:rsidR="00703CFA">
              <w:rPr>
                <w:rFonts w:ascii="Tahoma" w:hAnsi="Tahoma" w:cs="Tahoma"/>
                <w:b/>
                <w:sz w:val="16"/>
                <w:szCs w:val="16"/>
              </w:rPr>
              <w:t>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8C7" w:rsidRPr="00E14BD1" w:rsidRDefault="004818C7" w:rsidP="004818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j.angielski</w:t>
            </w: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5DF5" w:rsidRPr="00E14BD1" w:rsidTr="00B24B14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celujący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5DF5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5DF5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5DF5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5DF5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8D5DF5" w:rsidRPr="00E14BD1" w:rsidTr="00B24B14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bardzo dobry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58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DF5" w:rsidRPr="00E14BD1" w:rsidTr="00B24B14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dobry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58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DF5" w:rsidRPr="00E14BD1" w:rsidTr="00B24B14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dostateczny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8 </w:t>
            </w:r>
          </w:p>
        </w:tc>
        <w:tc>
          <w:tcPr>
            <w:tcW w:w="1058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DF5" w:rsidRPr="00E14BD1" w:rsidTr="00B24B14">
        <w:trPr>
          <w:cantSplit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dopuszczający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4BD1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0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5DF5" w:rsidRPr="00E14BD1" w:rsidRDefault="008D5DF5" w:rsidP="00B24B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169C4" w:rsidRDefault="006169C4" w:rsidP="007E0D91">
      <w:pPr>
        <w:ind w:left="360"/>
        <w:jc w:val="center"/>
        <w:rPr>
          <w:rFonts w:ascii="Tahoma" w:hAnsi="Tahoma" w:cs="Tahoma"/>
          <w:bCs/>
        </w:rPr>
      </w:pPr>
    </w:p>
    <w:p w:rsidR="00473DB8" w:rsidRDefault="00473DB8" w:rsidP="007E0D91">
      <w:pPr>
        <w:ind w:left="360"/>
        <w:jc w:val="center"/>
        <w:rPr>
          <w:rFonts w:ascii="Tahoma" w:hAnsi="Tahoma" w:cs="Tahoma"/>
          <w:bCs/>
        </w:rPr>
      </w:pPr>
    </w:p>
    <w:p w:rsidR="00CE19A4" w:rsidRPr="00E14BD1" w:rsidRDefault="00CE19A4" w:rsidP="007E0D91">
      <w:pPr>
        <w:ind w:left="360"/>
        <w:jc w:val="center"/>
        <w:rPr>
          <w:rFonts w:ascii="Tahoma" w:hAnsi="Tahoma" w:cs="Tahoma"/>
        </w:rPr>
      </w:pPr>
      <w:r w:rsidRPr="00E14BD1">
        <w:rPr>
          <w:rFonts w:ascii="Tahoma" w:hAnsi="Tahoma" w:cs="Tahoma"/>
          <w:bCs/>
        </w:rPr>
        <w:t>POSTANOWIENIA KOŃCOWE</w:t>
      </w:r>
    </w:p>
    <w:p w:rsidR="00CE19A4" w:rsidRPr="00E14BD1" w:rsidRDefault="00CE19A4" w:rsidP="00CE19A4">
      <w:pPr>
        <w:ind w:left="360"/>
        <w:jc w:val="center"/>
        <w:rPr>
          <w:rFonts w:ascii="Tahoma" w:hAnsi="Tahoma" w:cs="Tahoma"/>
        </w:rPr>
      </w:pPr>
      <w:r w:rsidRPr="00E14BD1">
        <w:rPr>
          <w:rFonts w:ascii="Tahoma" w:hAnsi="Tahoma" w:cs="Tahoma"/>
        </w:rPr>
        <w:t> </w:t>
      </w:r>
    </w:p>
    <w:p w:rsidR="00CE19A4" w:rsidRPr="00E14BD1" w:rsidRDefault="00CE19A4" w:rsidP="00CE19A4">
      <w:pPr>
        <w:ind w:left="360"/>
        <w:jc w:val="center"/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 xml:space="preserve">§ 4. </w:t>
      </w:r>
    </w:p>
    <w:p w:rsidR="00782D85" w:rsidRPr="00E14BD1" w:rsidRDefault="00782D85" w:rsidP="00056807">
      <w:pPr>
        <w:rPr>
          <w:rFonts w:ascii="Tahoma" w:hAnsi="Tahoma" w:cs="Tahoma"/>
          <w:b/>
          <w:bCs/>
        </w:rPr>
      </w:pPr>
    </w:p>
    <w:p w:rsidR="00CE19A4" w:rsidRPr="00E14BD1" w:rsidRDefault="00CE19A4" w:rsidP="00056807">
      <w:pPr>
        <w:rPr>
          <w:rFonts w:ascii="Tahoma" w:hAnsi="Tahoma" w:cs="Tahoma"/>
          <w:b/>
          <w:bCs/>
        </w:rPr>
      </w:pPr>
      <w:r w:rsidRPr="00E14BD1">
        <w:rPr>
          <w:rFonts w:ascii="Tahoma" w:hAnsi="Tahoma" w:cs="Tahoma"/>
          <w:b/>
          <w:bCs/>
        </w:rPr>
        <w:t>Zwolnienia z postępowania kwalifikacyjnego</w:t>
      </w:r>
    </w:p>
    <w:p w:rsidR="00AD6ADC" w:rsidRPr="00E14BD1" w:rsidRDefault="00AD6ADC" w:rsidP="00056807">
      <w:pPr>
        <w:rPr>
          <w:rFonts w:ascii="Tahoma" w:hAnsi="Tahoma" w:cs="Tahoma"/>
          <w:b/>
          <w:bCs/>
        </w:rPr>
      </w:pPr>
    </w:p>
    <w:p w:rsidR="00AD6ADC" w:rsidRPr="00214C2D" w:rsidRDefault="00AD6ADC" w:rsidP="00712C5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14C2D">
        <w:rPr>
          <w:rFonts w:ascii="Tahoma" w:hAnsi="Tahoma" w:cs="Tahoma"/>
          <w:sz w:val="20"/>
          <w:szCs w:val="20"/>
        </w:rPr>
        <w:lastRenderedPageBreak/>
        <w:t xml:space="preserve">Laureaci </w:t>
      </w:r>
      <w:r w:rsidR="00126286" w:rsidRPr="00214C2D">
        <w:rPr>
          <w:rFonts w:ascii="Tahoma" w:hAnsi="Tahoma" w:cs="Tahoma"/>
          <w:sz w:val="20"/>
          <w:szCs w:val="20"/>
        </w:rPr>
        <w:t xml:space="preserve">olimpiad ogólnopolskich dla </w:t>
      </w:r>
      <w:r w:rsidR="00703CFA">
        <w:rPr>
          <w:rFonts w:ascii="Tahoma" w:hAnsi="Tahoma" w:cs="Tahoma"/>
          <w:sz w:val="20"/>
          <w:szCs w:val="20"/>
        </w:rPr>
        <w:t>szkół podstawowych</w:t>
      </w:r>
      <w:r w:rsidR="00126286" w:rsidRPr="00214C2D">
        <w:rPr>
          <w:rFonts w:ascii="Tahoma" w:hAnsi="Tahoma" w:cs="Tahoma"/>
          <w:sz w:val="20"/>
          <w:szCs w:val="20"/>
        </w:rPr>
        <w:t xml:space="preserve"> (wymienionych w </w:t>
      </w:r>
      <w:r w:rsidR="00DF1153" w:rsidRPr="00214C2D">
        <w:rPr>
          <w:rFonts w:ascii="Tahoma" w:hAnsi="Tahoma" w:cs="Tahoma"/>
          <w:sz w:val="20"/>
          <w:szCs w:val="20"/>
        </w:rPr>
        <w:t xml:space="preserve"> Zarządzeni</w:t>
      </w:r>
      <w:r w:rsidR="00214C2D">
        <w:rPr>
          <w:rFonts w:ascii="Tahoma" w:hAnsi="Tahoma" w:cs="Tahoma"/>
          <w:sz w:val="20"/>
          <w:szCs w:val="20"/>
        </w:rPr>
        <w:t xml:space="preserve">u </w:t>
      </w:r>
      <w:r w:rsidR="00DF1153" w:rsidRPr="00214C2D">
        <w:rPr>
          <w:rFonts w:ascii="Tahoma" w:hAnsi="Tahoma" w:cs="Tahoma"/>
          <w:sz w:val="20"/>
          <w:szCs w:val="20"/>
        </w:rPr>
        <w:t xml:space="preserve">Warmińsko – Mazurskiego Kuratora Oświaty) </w:t>
      </w:r>
      <w:r w:rsidRPr="00214C2D">
        <w:rPr>
          <w:rFonts w:ascii="Tahoma" w:hAnsi="Tahoma" w:cs="Tahoma"/>
          <w:sz w:val="20"/>
          <w:szCs w:val="20"/>
        </w:rPr>
        <w:t>przyjmowani są do szkoły niezależnie od kryteriów obowiązujących pozostałych kandydatów.</w:t>
      </w:r>
    </w:p>
    <w:p w:rsidR="00A120A6" w:rsidRPr="00E14BD1" w:rsidRDefault="00A120A6" w:rsidP="00A120A6">
      <w:pPr>
        <w:ind w:left="720"/>
        <w:jc w:val="both"/>
        <w:rPr>
          <w:rFonts w:ascii="Tahoma" w:hAnsi="Tahoma" w:cs="Tahoma"/>
        </w:rPr>
      </w:pPr>
    </w:p>
    <w:p w:rsidR="00DF1153" w:rsidRPr="00E14BD1" w:rsidRDefault="00DF1153" w:rsidP="00712C5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sz w:val="20"/>
          <w:szCs w:val="20"/>
        </w:rPr>
        <w:t>W przypadku, gdy uczeń został zw</w:t>
      </w:r>
      <w:r w:rsidR="00703CFA">
        <w:rPr>
          <w:rFonts w:ascii="Tahoma" w:hAnsi="Tahoma" w:cs="Tahoma"/>
          <w:sz w:val="20"/>
          <w:szCs w:val="20"/>
        </w:rPr>
        <w:t>olniony z egzaminu ósmoklasisty</w:t>
      </w:r>
      <w:r w:rsidRPr="00E14BD1">
        <w:rPr>
          <w:rFonts w:ascii="Tahoma" w:hAnsi="Tahoma" w:cs="Tahoma"/>
          <w:sz w:val="20"/>
          <w:szCs w:val="20"/>
        </w:rPr>
        <w:t xml:space="preserve"> w danej części lub całości przyznaje się liczby punktów, uzależnione od ocen na </w:t>
      </w:r>
      <w:r w:rsidR="00703CFA">
        <w:rPr>
          <w:rFonts w:ascii="Tahoma" w:hAnsi="Tahoma" w:cs="Tahoma"/>
          <w:sz w:val="20"/>
          <w:szCs w:val="20"/>
        </w:rPr>
        <w:t>świadectwie ukończenia szkoły podstawowej</w:t>
      </w:r>
      <w:r w:rsidRPr="00E14BD1">
        <w:rPr>
          <w:rFonts w:ascii="Tahoma" w:hAnsi="Tahoma" w:cs="Tahoma"/>
          <w:sz w:val="20"/>
          <w:szCs w:val="20"/>
        </w:rPr>
        <w:t xml:space="preserve"> wg zasad określonych przez Rozporządzenie Ministra Edukacji Narodowej</w:t>
      </w:r>
      <w:r w:rsidR="00A120A6" w:rsidRPr="00E14BD1">
        <w:rPr>
          <w:rFonts w:ascii="Tahoma" w:hAnsi="Tahoma" w:cs="Tahoma"/>
          <w:sz w:val="20"/>
          <w:szCs w:val="20"/>
        </w:rPr>
        <w:t>.</w:t>
      </w:r>
    </w:p>
    <w:p w:rsidR="00734C85" w:rsidRPr="00E14BD1" w:rsidRDefault="00734C85" w:rsidP="00734C85">
      <w:pPr>
        <w:ind w:left="720"/>
        <w:jc w:val="both"/>
        <w:rPr>
          <w:rFonts w:ascii="Tahoma" w:hAnsi="Tahoma" w:cs="Tahoma"/>
        </w:rPr>
      </w:pPr>
    </w:p>
    <w:p w:rsidR="00AD6ADC" w:rsidRPr="00E14BD1" w:rsidRDefault="00AD6ADC" w:rsidP="00712C5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sz w:val="20"/>
          <w:szCs w:val="20"/>
        </w:rPr>
        <w:t>W przypadku równej liczby punktów uzyskanych w postępowaniu kwalifikacyjnym pierwszeństwo do szkoły mają następujący kandydaci:</w:t>
      </w:r>
    </w:p>
    <w:p w:rsidR="00AD6ADC" w:rsidRPr="00E14BD1" w:rsidRDefault="00AD6ADC" w:rsidP="00AD6ADC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AD6ADC" w:rsidRPr="00E14BD1" w:rsidRDefault="00AD6ADC" w:rsidP="00712C5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14BD1">
        <w:rPr>
          <w:rFonts w:ascii="Tahoma" w:hAnsi="Tahoma" w:cs="Tahoma"/>
          <w:sz w:val="20"/>
          <w:szCs w:val="20"/>
        </w:rPr>
        <w:t xml:space="preserve">sieroty, osoby przebywające w placówkach opiekuńczo-wychowawczych oraz osoby  </w:t>
      </w:r>
    </w:p>
    <w:p w:rsidR="00AD6ADC" w:rsidRPr="00E14BD1" w:rsidRDefault="00AD6ADC" w:rsidP="00AD6ADC">
      <w:pPr>
        <w:ind w:left="1410"/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sz w:val="20"/>
          <w:szCs w:val="20"/>
        </w:rPr>
        <w:t xml:space="preserve">umieszczone w rodzinach zastępczych, </w:t>
      </w:r>
    </w:p>
    <w:p w:rsidR="00AD6ADC" w:rsidRPr="00E14BD1" w:rsidRDefault="00AD6ADC" w:rsidP="00712C5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14BD1">
        <w:rPr>
          <w:rFonts w:ascii="Tahoma" w:hAnsi="Tahoma" w:cs="Tahoma"/>
          <w:sz w:val="20"/>
          <w:szCs w:val="20"/>
        </w:rPr>
        <w:t xml:space="preserve">o ukierunkowanych i udokumentowanych zdolnościach, którym ustalono indywidualny </w:t>
      </w:r>
    </w:p>
    <w:p w:rsidR="00AD6ADC" w:rsidRPr="00E14BD1" w:rsidRDefault="00AD6ADC" w:rsidP="00AD6ADC">
      <w:pPr>
        <w:ind w:left="1410"/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sz w:val="20"/>
          <w:szCs w:val="20"/>
        </w:rPr>
        <w:t xml:space="preserve">program lub tok nauki, </w:t>
      </w:r>
    </w:p>
    <w:p w:rsidR="00AD6ADC" w:rsidRPr="00E14BD1" w:rsidRDefault="00AD6ADC" w:rsidP="00712C5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14BD1">
        <w:rPr>
          <w:rFonts w:ascii="Tahoma" w:hAnsi="Tahoma" w:cs="Tahoma"/>
          <w:sz w:val="20"/>
          <w:szCs w:val="20"/>
        </w:rPr>
        <w:t>z problemami zdrowotnymi posiadający opinię publicznej poradni psychologiczno-</w:t>
      </w:r>
    </w:p>
    <w:p w:rsidR="00AD6ADC" w:rsidRPr="00E14BD1" w:rsidRDefault="00AD6ADC" w:rsidP="00AD6ADC">
      <w:pPr>
        <w:ind w:left="1410"/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sz w:val="20"/>
          <w:szCs w:val="20"/>
        </w:rPr>
        <w:t xml:space="preserve">pedagogicznej lub innej publicznej poradni specjalistycznej w sprawie organicznych możliwości wyboru kierunku kształcenia ze względu na stan zdrowia kandydata, </w:t>
      </w:r>
    </w:p>
    <w:p w:rsidR="00AD6ADC" w:rsidRPr="00191459" w:rsidRDefault="00AD6ADC" w:rsidP="00191459">
      <w:pPr>
        <w:ind w:left="720"/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sz w:val="20"/>
          <w:szCs w:val="20"/>
        </w:rPr>
        <w:t>d)</w:t>
      </w:r>
      <w:r w:rsidRPr="00E14BD1">
        <w:rPr>
          <w:rFonts w:ascii="Tahoma" w:hAnsi="Tahoma" w:cs="Tahoma"/>
          <w:sz w:val="20"/>
          <w:szCs w:val="20"/>
        </w:rPr>
        <w:tab/>
        <w:t>w trudnej sytuacji losowej w okresie rekrutacji</w:t>
      </w:r>
      <w:r w:rsidR="00191459">
        <w:rPr>
          <w:rFonts w:ascii="Tahoma" w:hAnsi="Tahoma" w:cs="Tahoma"/>
          <w:sz w:val="20"/>
          <w:szCs w:val="20"/>
        </w:rPr>
        <w:t>.</w:t>
      </w:r>
    </w:p>
    <w:p w:rsidR="00AD6ADC" w:rsidRPr="00E14BD1" w:rsidRDefault="00AD6ADC" w:rsidP="00AD6ADC">
      <w:pPr>
        <w:ind w:left="720"/>
        <w:jc w:val="both"/>
        <w:rPr>
          <w:rFonts w:ascii="Tahoma" w:hAnsi="Tahoma" w:cs="Tahoma"/>
        </w:rPr>
      </w:pPr>
    </w:p>
    <w:p w:rsidR="00AD6ADC" w:rsidRPr="00E14BD1" w:rsidRDefault="00AD6ADC" w:rsidP="00712C54">
      <w:pPr>
        <w:numPr>
          <w:ilvl w:val="0"/>
          <w:numId w:val="5"/>
        </w:numPr>
        <w:jc w:val="both"/>
        <w:rPr>
          <w:rFonts w:ascii="Tahoma" w:hAnsi="Tahoma" w:cs="Tahoma"/>
          <w:bCs/>
          <w:sz w:val="20"/>
          <w:szCs w:val="20"/>
        </w:rPr>
      </w:pPr>
      <w:r w:rsidRPr="00E14BD1">
        <w:rPr>
          <w:rFonts w:ascii="Tahoma" w:hAnsi="Tahoma" w:cs="Tahoma"/>
          <w:sz w:val="20"/>
          <w:szCs w:val="20"/>
        </w:rPr>
        <w:t xml:space="preserve">Dodatkowymi kryteriami różnicującymi kandydatów, w przypadku posiadania równej liczby punktów rekrutacyjnych wynikających z kryteriów wymienionych w </w:t>
      </w:r>
      <w:r w:rsidRPr="00E14BD1">
        <w:rPr>
          <w:rFonts w:ascii="Tahoma" w:hAnsi="Tahoma" w:cs="Tahoma"/>
          <w:b/>
          <w:bCs/>
          <w:sz w:val="20"/>
          <w:szCs w:val="20"/>
        </w:rPr>
        <w:t xml:space="preserve">§3 </w:t>
      </w:r>
      <w:r w:rsidRPr="00E14BD1">
        <w:rPr>
          <w:rFonts w:ascii="Tahoma" w:hAnsi="Tahoma" w:cs="Tahoma"/>
          <w:bCs/>
          <w:sz w:val="20"/>
          <w:szCs w:val="20"/>
        </w:rPr>
        <w:t>są:</w:t>
      </w:r>
    </w:p>
    <w:p w:rsidR="00AD6ADC" w:rsidRPr="00E14BD1" w:rsidRDefault="00AD6ADC" w:rsidP="00AD6ADC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6ADC" w:rsidRPr="00E14BD1" w:rsidRDefault="00AD6ADC" w:rsidP="00712C5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bCs/>
          <w:sz w:val="20"/>
          <w:szCs w:val="20"/>
        </w:rPr>
        <w:t xml:space="preserve">łączna liczba punktów za wyniki uzyskane na egzaminie </w:t>
      </w:r>
      <w:r w:rsidR="00703CFA">
        <w:rPr>
          <w:rFonts w:ascii="Tahoma" w:hAnsi="Tahoma" w:cs="Tahoma"/>
          <w:bCs/>
          <w:sz w:val="20"/>
          <w:szCs w:val="20"/>
        </w:rPr>
        <w:t>ósmoklasisty</w:t>
      </w:r>
      <w:r w:rsidRPr="00E14BD1">
        <w:rPr>
          <w:rFonts w:ascii="Tahoma" w:hAnsi="Tahoma" w:cs="Tahoma"/>
          <w:bCs/>
          <w:sz w:val="20"/>
          <w:szCs w:val="20"/>
        </w:rPr>
        <w:t>,</w:t>
      </w:r>
    </w:p>
    <w:p w:rsidR="00AD6ADC" w:rsidRPr="00E14BD1" w:rsidRDefault="00AD6ADC" w:rsidP="00712C54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14BD1">
        <w:rPr>
          <w:rFonts w:ascii="Tahoma" w:hAnsi="Tahoma" w:cs="Tahoma"/>
          <w:bCs/>
          <w:sz w:val="20"/>
          <w:szCs w:val="20"/>
        </w:rPr>
        <w:t>ocena zachowania,</w:t>
      </w:r>
    </w:p>
    <w:p w:rsidR="00AD6ADC" w:rsidRPr="00E14BD1" w:rsidRDefault="00AD6ADC" w:rsidP="00712C5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bCs/>
          <w:sz w:val="20"/>
          <w:szCs w:val="20"/>
        </w:rPr>
        <w:t>liczba punktów za wyniki uz</w:t>
      </w:r>
      <w:r w:rsidR="00703CFA">
        <w:rPr>
          <w:rFonts w:ascii="Tahoma" w:hAnsi="Tahoma" w:cs="Tahoma"/>
          <w:bCs/>
          <w:sz w:val="20"/>
          <w:szCs w:val="20"/>
        </w:rPr>
        <w:t>yskane na egzaminie ósmoklasisty</w:t>
      </w:r>
      <w:r w:rsidRPr="00E14BD1">
        <w:rPr>
          <w:rFonts w:ascii="Tahoma" w:hAnsi="Tahoma" w:cs="Tahoma"/>
          <w:bCs/>
          <w:sz w:val="20"/>
          <w:szCs w:val="20"/>
        </w:rPr>
        <w:t xml:space="preserve"> w części  </w:t>
      </w:r>
      <w:r w:rsidR="002D3528">
        <w:rPr>
          <w:rFonts w:ascii="Tahoma" w:hAnsi="Tahoma" w:cs="Tahoma"/>
          <w:bCs/>
          <w:sz w:val="20"/>
          <w:szCs w:val="20"/>
        </w:rPr>
        <w:t>matematyka lub j. polski</w:t>
      </w:r>
      <w:r w:rsidRPr="00E14BD1">
        <w:rPr>
          <w:rFonts w:ascii="Tahoma" w:hAnsi="Tahoma" w:cs="Tahoma"/>
          <w:bCs/>
          <w:sz w:val="20"/>
          <w:szCs w:val="20"/>
        </w:rPr>
        <w:t>, jeśli jest zbieżna z kierunkiem kształcenia w wybranym przez kandydata oddziale,</w:t>
      </w:r>
    </w:p>
    <w:p w:rsidR="00AD6ADC" w:rsidRPr="00E14BD1" w:rsidRDefault="00AD6ADC" w:rsidP="00712C54">
      <w:pPr>
        <w:numPr>
          <w:ilvl w:val="0"/>
          <w:numId w:val="7"/>
        </w:numPr>
        <w:ind w:left="1416"/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bCs/>
          <w:sz w:val="20"/>
          <w:szCs w:val="20"/>
        </w:rPr>
        <w:t>średnia ocen z przedmiotów obowiązkowych na świade</w:t>
      </w:r>
      <w:r w:rsidR="002D3528">
        <w:rPr>
          <w:rFonts w:ascii="Tahoma" w:hAnsi="Tahoma" w:cs="Tahoma"/>
          <w:bCs/>
          <w:sz w:val="20"/>
          <w:szCs w:val="20"/>
        </w:rPr>
        <w:t>ctwie ukończenia szkoły podstawowej</w:t>
      </w:r>
      <w:r w:rsidRPr="00E14BD1">
        <w:rPr>
          <w:rFonts w:ascii="Tahoma" w:hAnsi="Tahoma" w:cs="Tahoma"/>
          <w:bCs/>
          <w:sz w:val="20"/>
          <w:szCs w:val="20"/>
        </w:rPr>
        <w:t>.</w:t>
      </w:r>
    </w:p>
    <w:p w:rsidR="00AD6ADC" w:rsidRPr="00E14BD1" w:rsidRDefault="00AD6ADC" w:rsidP="00AD6ADC">
      <w:pPr>
        <w:ind w:left="2124" w:hanging="708"/>
        <w:jc w:val="both"/>
        <w:rPr>
          <w:rFonts w:ascii="Tahoma" w:hAnsi="Tahoma" w:cs="Tahoma"/>
          <w:bCs/>
          <w:sz w:val="20"/>
          <w:szCs w:val="20"/>
        </w:rPr>
      </w:pPr>
    </w:p>
    <w:p w:rsidR="00CE19A4" w:rsidRPr="00E14BD1" w:rsidRDefault="00CE19A4" w:rsidP="00AD6ADC">
      <w:pPr>
        <w:jc w:val="center"/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>§ 5.</w:t>
      </w:r>
    </w:p>
    <w:p w:rsidR="00782D85" w:rsidRPr="00E14BD1" w:rsidRDefault="00782D85" w:rsidP="00AD6ADC">
      <w:pPr>
        <w:jc w:val="both"/>
        <w:rPr>
          <w:rFonts w:ascii="Tahoma" w:hAnsi="Tahoma" w:cs="Tahoma"/>
          <w:b/>
          <w:bCs/>
        </w:rPr>
      </w:pPr>
    </w:p>
    <w:p w:rsidR="00CE19A4" w:rsidRDefault="00CE19A4" w:rsidP="00AD6ADC">
      <w:pPr>
        <w:jc w:val="both"/>
        <w:rPr>
          <w:rFonts w:ascii="Tahoma" w:hAnsi="Tahoma" w:cs="Tahoma"/>
          <w:b/>
          <w:bCs/>
        </w:rPr>
      </w:pPr>
      <w:r w:rsidRPr="00E14BD1">
        <w:rPr>
          <w:rFonts w:ascii="Tahoma" w:hAnsi="Tahoma" w:cs="Tahoma"/>
          <w:b/>
          <w:bCs/>
        </w:rPr>
        <w:t>Terminy posiedzenia Komisji Rekrutacyjno</w:t>
      </w:r>
      <w:r w:rsidR="00056807" w:rsidRPr="00E14BD1">
        <w:rPr>
          <w:rFonts w:ascii="Tahoma" w:hAnsi="Tahoma" w:cs="Tahoma"/>
          <w:b/>
          <w:bCs/>
        </w:rPr>
        <w:t>–</w:t>
      </w:r>
      <w:r w:rsidRPr="00E14BD1">
        <w:rPr>
          <w:rFonts w:ascii="Tahoma" w:hAnsi="Tahoma" w:cs="Tahoma"/>
          <w:b/>
          <w:bCs/>
        </w:rPr>
        <w:t xml:space="preserve"> Kwalifikacyjnej</w:t>
      </w:r>
      <w:r w:rsidR="005B4D8E">
        <w:rPr>
          <w:rFonts w:ascii="Tahoma" w:hAnsi="Tahoma" w:cs="Tahoma"/>
          <w:b/>
          <w:bCs/>
        </w:rPr>
        <w:t xml:space="preserve"> </w:t>
      </w:r>
      <w:r w:rsidRPr="00E14BD1">
        <w:rPr>
          <w:rFonts w:ascii="Tahoma" w:hAnsi="Tahoma" w:cs="Tahoma"/>
          <w:b/>
          <w:bCs/>
        </w:rPr>
        <w:t>i ogłoszenie wyników rekrutacji.</w:t>
      </w:r>
    </w:p>
    <w:p w:rsidR="007E0D91" w:rsidRDefault="007E0D91" w:rsidP="00AD6ADC">
      <w:pPr>
        <w:jc w:val="both"/>
        <w:rPr>
          <w:rFonts w:ascii="Tahoma" w:hAnsi="Tahoma" w:cs="Tahoma"/>
          <w:b/>
          <w:bCs/>
        </w:rPr>
      </w:pPr>
    </w:p>
    <w:p w:rsidR="00CE19A4" w:rsidRPr="00396080" w:rsidRDefault="00CE19A4" w:rsidP="00712C5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/>
          <w:color w:val="FF0000"/>
        </w:rPr>
      </w:pPr>
      <w:r w:rsidRPr="00095401">
        <w:rPr>
          <w:rFonts w:ascii="Tahoma" w:hAnsi="Tahoma" w:cs="Tahoma"/>
          <w:sz w:val="20"/>
          <w:szCs w:val="20"/>
        </w:rPr>
        <w:t>Pos</w:t>
      </w:r>
      <w:r w:rsidR="00D86126">
        <w:rPr>
          <w:rFonts w:ascii="Tahoma" w:hAnsi="Tahoma" w:cs="Tahoma"/>
          <w:sz w:val="20"/>
          <w:szCs w:val="20"/>
        </w:rPr>
        <w:t>iedzenie Komisji Rekrutacyjno-</w:t>
      </w:r>
      <w:r w:rsidRPr="00095401">
        <w:rPr>
          <w:rFonts w:ascii="Tahoma" w:hAnsi="Tahoma" w:cs="Tahoma"/>
          <w:sz w:val="20"/>
          <w:szCs w:val="20"/>
        </w:rPr>
        <w:t xml:space="preserve">Kwalifikacyjnej odbędzie się </w:t>
      </w:r>
      <w:r w:rsidR="008816F6">
        <w:rPr>
          <w:rFonts w:ascii="Tahoma" w:hAnsi="Tahoma" w:cs="Tahoma"/>
          <w:b/>
          <w:i/>
          <w:color w:val="FF0000"/>
          <w:sz w:val="20"/>
          <w:szCs w:val="20"/>
        </w:rPr>
        <w:t>09</w:t>
      </w:r>
      <w:r w:rsidR="00154853" w:rsidRPr="00396080">
        <w:rPr>
          <w:rFonts w:ascii="Tahoma" w:hAnsi="Tahoma" w:cs="Tahoma"/>
          <w:b/>
          <w:bCs/>
          <w:i/>
          <w:color w:val="FF0000"/>
          <w:sz w:val="20"/>
          <w:szCs w:val="20"/>
        </w:rPr>
        <w:t>.</w:t>
      </w:r>
      <w:r w:rsidR="00AE48CA">
        <w:rPr>
          <w:rFonts w:ascii="Tahoma" w:hAnsi="Tahoma" w:cs="Tahoma"/>
          <w:b/>
          <w:bCs/>
          <w:i/>
          <w:color w:val="FF0000"/>
          <w:sz w:val="20"/>
          <w:szCs w:val="20"/>
        </w:rPr>
        <w:t>0</w:t>
      </w:r>
      <w:r w:rsidR="00D577A2">
        <w:rPr>
          <w:rFonts w:ascii="Tahoma" w:hAnsi="Tahoma" w:cs="Tahoma"/>
          <w:b/>
          <w:bCs/>
          <w:i/>
          <w:color w:val="FF0000"/>
          <w:sz w:val="20"/>
          <w:szCs w:val="20"/>
        </w:rPr>
        <w:t>7</w:t>
      </w:r>
      <w:r w:rsidR="00154853" w:rsidRPr="00396080">
        <w:rPr>
          <w:rFonts w:ascii="Tahoma" w:hAnsi="Tahoma" w:cs="Tahoma"/>
          <w:b/>
          <w:bCs/>
          <w:i/>
          <w:color w:val="FF0000"/>
          <w:sz w:val="20"/>
          <w:szCs w:val="20"/>
        </w:rPr>
        <w:t>.</w:t>
      </w:r>
      <w:r w:rsidR="004B1199">
        <w:rPr>
          <w:rFonts w:ascii="Tahoma" w:hAnsi="Tahoma" w:cs="Tahoma"/>
          <w:b/>
          <w:bCs/>
          <w:i/>
          <w:color w:val="FF0000"/>
          <w:sz w:val="20"/>
          <w:szCs w:val="20"/>
        </w:rPr>
        <w:t>2023</w:t>
      </w:r>
      <w:r w:rsidR="00EF7B03">
        <w:rPr>
          <w:rFonts w:ascii="Tahoma" w:hAnsi="Tahoma" w:cs="Tahoma"/>
          <w:b/>
          <w:bCs/>
          <w:i/>
          <w:color w:val="FF0000"/>
          <w:sz w:val="20"/>
          <w:szCs w:val="20"/>
        </w:rPr>
        <w:t>r. o godz. 12</w:t>
      </w:r>
      <w:r w:rsidR="008567CB">
        <w:rPr>
          <w:rFonts w:ascii="Tahoma" w:hAnsi="Tahoma" w:cs="Tahoma"/>
          <w:b/>
          <w:bCs/>
          <w:i/>
          <w:color w:val="FF0000"/>
          <w:sz w:val="20"/>
          <w:szCs w:val="20"/>
        </w:rPr>
        <w:t>.00, 16.07.2024r. o godz. 9.00, 05</w:t>
      </w:r>
      <w:r w:rsidR="005B4D8E">
        <w:rPr>
          <w:rFonts w:ascii="Tahoma" w:hAnsi="Tahoma" w:cs="Tahoma"/>
          <w:b/>
          <w:bCs/>
          <w:i/>
          <w:color w:val="FF0000"/>
          <w:sz w:val="20"/>
          <w:szCs w:val="20"/>
        </w:rPr>
        <w:t>.0</w:t>
      </w:r>
      <w:r w:rsidR="00995AF0">
        <w:rPr>
          <w:rFonts w:ascii="Tahoma" w:hAnsi="Tahoma" w:cs="Tahoma"/>
          <w:b/>
          <w:bCs/>
          <w:i/>
          <w:color w:val="FF0000"/>
          <w:sz w:val="20"/>
          <w:szCs w:val="20"/>
        </w:rPr>
        <w:t>8</w:t>
      </w:r>
      <w:r w:rsidR="005B4D8E">
        <w:rPr>
          <w:rFonts w:ascii="Tahoma" w:hAnsi="Tahoma" w:cs="Tahoma"/>
          <w:b/>
          <w:bCs/>
          <w:i/>
          <w:color w:val="FF0000"/>
          <w:sz w:val="20"/>
          <w:szCs w:val="20"/>
        </w:rPr>
        <w:t>.</w:t>
      </w:r>
      <w:r w:rsidR="008567CB">
        <w:rPr>
          <w:rFonts w:ascii="Tahoma" w:hAnsi="Tahoma" w:cs="Tahoma"/>
          <w:b/>
          <w:bCs/>
          <w:i/>
          <w:color w:val="FF0000"/>
          <w:sz w:val="20"/>
          <w:szCs w:val="20"/>
        </w:rPr>
        <w:t>2024</w:t>
      </w:r>
      <w:r w:rsidR="00396080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</w:t>
      </w:r>
      <w:r w:rsidR="004133C6" w:rsidRPr="00396080">
        <w:rPr>
          <w:rFonts w:ascii="Tahoma" w:hAnsi="Tahoma" w:cs="Tahoma"/>
          <w:b/>
          <w:bCs/>
          <w:i/>
          <w:color w:val="FF0000"/>
          <w:sz w:val="20"/>
          <w:szCs w:val="20"/>
        </w:rPr>
        <w:t>r</w:t>
      </w:r>
      <w:r w:rsidR="00396080">
        <w:rPr>
          <w:rFonts w:ascii="Tahoma" w:hAnsi="Tahoma" w:cs="Tahoma"/>
          <w:b/>
          <w:bCs/>
          <w:i/>
          <w:color w:val="FF0000"/>
          <w:sz w:val="20"/>
          <w:szCs w:val="20"/>
        </w:rPr>
        <w:t>.</w:t>
      </w:r>
      <w:r w:rsidR="00EF7B03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o godz. 12</w:t>
      </w:r>
      <w:r w:rsidR="00DB3E8F" w:rsidRPr="00396080">
        <w:rPr>
          <w:rFonts w:ascii="Tahoma" w:hAnsi="Tahoma" w:cs="Tahoma"/>
          <w:b/>
          <w:bCs/>
          <w:i/>
          <w:color w:val="FF0000"/>
          <w:sz w:val="20"/>
          <w:szCs w:val="20"/>
        </w:rPr>
        <w:t>.00</w:t>
      </w:r>
      <w:r w:rsidR="008567CB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i 12.08.2024</w:t>
      </w:r>
      <w:r w:rsidR="005C1AC4">
        <w:rPr>
          <w:rFonts w:ascii="Tahoma" w:hAnsi="Tahoma" w:cs="Tahoma"/>
          <w:b/>
          <w:bCs/>
          <w:i/>
          <w:color w:val="FF0000"/>
          <w:sz w:val="20"/>
          <w:szCs w:val="20"/>
        </w:rPr>
        <w:t>r. o godz. 9.00.</w:t>
      </w:r>
    </w:p>
    <w:p w:rsidR="00CE19A4" w:rsidRPr="00095401" w:rsidRDefault="00CE19A4" w:rsidP="00712C5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095401">
        <w:rPr>
          <w:rFonts w:ascii="Tahoma" w:hAnsi="Tahoma" w:cs="Tahoma"/>
          <w:sz w:val="20"/>
          <w:szCs w:val="20"/>
        </w:rPr>
        <w:t xml:space="preserve">Dnia </w:t>
      </w:r>
      <w:r w:rsidR="008567CB">
        <w:rPr>
          <w:rFonts w:ascii="Tahoma" w:hAnsi="Tahoma" w:cs="Tahoma"/>
          <w:b/>
          <w:bCs/>
          <w:i/>
          <w:color w:val="FF0000"/>
          <w:sz w:val="20"/>
          <w:szCs w:val="20"/>
        </w:rPr>
        <w:t>10</w:t>
      </w:r>
      <w:r w:rsidR="005B4D8E">
        <w:rPr>
          <w:rFonts w:ascii="Tahoma" w:hAnsi="Tahoma" w:cs="Tahoma"/>
          <w:b/>
          <w:bCs/>
          <w:i/>
          <w:color w:val="FF0000"/>
          <w:sz w:val="20"/>
          <w:szCs w:val="20"/>
        </w:rPr>
        <w:t>.</w:t>
      </w:r>
      <w:r w:rsidR="00797E60">
        <w:rPr>
          <w:rFonts w:ascii="Tahoma" w:hAnsi="Tahoma" w:cs="Tahoma"/>
          <w:b/>
          <w:bCs/>
          <w:i/>
          <w:color w:val="FF0000"/>
          <w:sz w:val="20"/>
          <w:szCs w:val="20"/>
        </w:rPr>
        <w:t>0</w:t>
      </w:r>
      <w:r w:rsidR="008567CB">
        <w:rPr>
          <w:rFonts w:ascii="Tahoma" w:hAnsi="Tahoma" w:cs="Tahoma"/>
          <w:b/>
          <w:bCs/>
          <w:i/>
          <w:color w:val="FF0000"/>
          <w:sz w:val="20"/>
          <w:szCs w:val="20"/>
        </w:rPr>
        <w:t>7.2024</w:t>
      </w:r>
      <w:r w:rsidR="00A606C3" w:rsidRPr="00396080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r. do </w:t>
      </w:r>
      <w:r w:rsidR="00995AF0">
        <w:rPr>
          <w:rFonts w:ascii="Tahoma" w:hAnsi="Tahoma" w:cs="Tahoma"/>
          <w:b/>
          <w:bCs/>
          <w:i/>
          <w:color w:val="FF0000"/>
          <w:sz w:val="20"/>
          <w:szCs w:val="20"/>
        </w:rPr>
        <w:t>godz. 14</w:t>
      </w:r>
      <w:r w:rsidRPr="00396080">
        <w:rPr>
          <w:rFonts w:ascii="Tahoma" w:hAnsi="Tahoma" w:cs="Tahoma"/>
          <w:b/>
          <w:bCs/>
          <w:i/>
          <w:color w:val="FF0000"/>
          <w:sz w:val="20"/>
          <w:szCs w:val="20"/>
        </w:rPr>
        <w:t>.00</w:t>
      </w:r>
      <w:r w:rsidR="005B4D8E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</w:t>
      </w:r>
      <w:r w:rsidR="00C233A1" w:rsidRPr="00095401">
        <w:rPr>
          <w:rFonts w:ascii="Tahoma" w:hAnsi="Tahoma" w:cs="Tahoma"/>
          <w:sz w:val="20"/>
          <w:szCs w:val="20"/>
        </w:rPr>
        <w:t>–</w:t>
      </w:r>
      <w:r w:rsidR="005B4D8E">
        <w:rPr>
          <w:rFonts w:ascii="Tahoma" w:hAnsi="Tahoma" w:cs="Tahoma"/>
          <w:sz w:val="20"/>
          <w:szCs w:val="20"/>
        </w:rPr>
        <w:t xml:space="preserve"> </w:t>
      </w:r>
      <w:r w:rsidR="00C233A1" w:rsidRPr="00095401">
        <w:rPr>
          <w:rFonts w:ascii="Tahoma" w:hAnsi="Tahoma" w:cs="Tahoma"/>
          <w:sz w:val="20"/>
          <w:szCs w:val="20"/>
        </w:rPr>
        <w:t>podanie do publicznej wiadomości przez komisję rekrutacyjną listy kandydatów zakwalifikowanych i kandydatów niezakwalifikowanych</w:t>
      </w:r>
      <w:r w:rsidRPr="00095401">
        <w:rPr>
          <w:rFonts w:ascii="Tahoma" w:hAnsi="Tahoma" w:cs="Tahoma"/>
          <w:sz w:val="20"/>
          <w:szCs w:val="20"/>
        </w:rPr>
        <w:t>.</w:t>
      </w:r>
    </w:p>
    <w:p w:rsidR="00CE19A4" w:rsidRPr="005B4D8E" w:rsidRDefault="00CE19A4" w:rsidP="00712C5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B4D8E">
        <w:rPr>
          <w:rFonts w:ascii="Tahoma" w:hAnsi="Tahoma" w:cs="Tahoma"/>
          <w:sz w:val="20"/>
          <w:szCs w:val="20"/>
        </w:rPr>
        <w:t>Kandydaci umieszczeni na listach k</w:t>
      </w:r>
      <w:r w:rsidR="00995AF0">
        <w:rPr>
          <w:rFonts w:ascii="Tahoma" w:hAnsi="Tahoma" w:cs="Tahoma"/>
          <w:sz w:val="20"/>
          <w:szCs w:val="20"/>
        </w:rPr>
        <w:t xml:space="preserve">andydatów przyjętych do szkoły </w:t>
      </w:r>
      <w:r w:rsidR="00D577A2">
        <w:rPr>
          <w:rFonts w:ascii="Tahoma" w:hAnsi="Tahoma" w:cs="Tahoma"/>
          <w:b/>
          <w:i/>
          <w:color w:val="FF0000"/>
          <w:sz w:val="20"/>
          <w:szCs w:val="20"/>
        </w:rPr>
        <w:t>od 2</w:t>
      </w:r>
      <w:r w:rsidR="008567CB">
        <w:rPr>
          <w:rFonts w:ascii="Tahoma" w:hAnsi="Tahoma" w:cs="Tahoma"/>
          <w:b/>
          <w:i/>
          <w:color w:val="FF0000"/>
          <w:sz w:val="20"/>
          <w:szCs w:val="20"/>
        </w:rPr>
        <w:t>1.06.2024r. do 15.07.2024</w:t>
      </w:r>
      <w:r w:rsidR="006A7A80" w:rsidRPr="006A7A80">
        <w:rPr>
          <w:rFonts w:ascii="Tahoma" w:hAnsi="Tahoma" w:cs="Tahoma"/>
          <w:b/>
          <w:i/>
          <w:color w:val="FF0000"/>
          <w:sz w:val="20"/>
          <w:szCs w:val="20"/>
        </w:rPr>
        <w:t xml:space="preserve">r. do godz. </w:t>
      </w:r>
      <w:r w:rsidR="00AE48CA" w:rsidRPr="006A7A80">
        <w:rPr>
          <w:rFonts w:ascii="Tahoma" w:hAnsi="Tahoma" w:cs="Tahoma"/>
          <w:b/>
          <w:bCs/>
          <w:i/>
          <w:color w:val="FF0000"/>
          <w:sz w:val="20"/>
          <w:szCs w:val="20"/>
        </w:rPr>
        <w:t>15</w:t>
      </w:r>
      <w:r w:rsidRPr="006A7A80">
        <w:rPr>
          <w:rFonts w:ascii="Tahoma" w:hAnsi="Tahoma" w:cs="Tahoma"/>
          <w:b/>
          <w:bCs/>
          <w:i/>
          <w:color w:val="FF0000"/>
          <w:sz w:val="20"/>
          <w:szCs w:val="20"/>
        </w:rPr>
        <w:t>.00</w:t>
      </w:r>
      <w:r w:rsidR="005B4D8E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</w:t>
      </w:r>
      <w:r w:rsidRPr="005B4D8E">
        <w:rPr>
          <w:rFonts w:ascii="Tahoma" w:hAnsi="Tahoma" w:cs="Tahoma"/>
          <w:sz w:val="20"/>
          <w:szCs w:val="20"/>
        </w:rPr>
        <w:t>obowiązani są potwierdzić wolę podjęcia nauki przez dostarczenie oryginału</w:t>
      </w:r>
      <w:r w:rsidR="002D3528">
        <w:rPr>
          <w:rFonts w:ascii="Tahoma" w:hAnsi="Tahoma" w:cs="Tahoma"/>
          <w:sz w:val="20"/>
          <w:szCs w:val="20"/>
        </w:rPr>
        <w:t xml:space="preserve"> świadectwa ukończenia szkoły podstawowej</w:t>
      </w:r>
      <w:r w:rsidRPr="005B4D8E">
        <w:rPr>
          <w:rFonts w:ascii="Tahoma" w:hAnsi="Tahoma" w:cs="Tahoma"/>
          <w:sz w:val="20"/>
          <w:szCs w:val="20"/>
        </w:rPr>
        <w:t xml:space="preserve"> i oryginału zaświadczenia o wynikach egzaminu </w:t>
      </w:r>
      <w:r w:rsidR="002D3528">
        <w:rPr>
          <w:rFonts w:ascii="Tahoma" w:hAnsi="Tahoma" w:cs="Tahoma"/>
          <w:sz w:val="20"/>
          <w:szCs w:val="20"/>
        </w:rPr>
        <w:t>ósmoklasisty</w:t>
      </w:r>
      <w:r w:rsidRPr="005B4D8E">
        <w:rPr>
          <w:rFonts w:ascii="Tahoma" w:hAnsi="Tahoma" w:cs="Tahoma"/>
          <w:sz w:val="20"/>
          <w:szCs w:val="20"/>
        </w:rPr>
        <w:t>, wraz z kartą informacyjną</w:t>
      </w:r>
      <w:r w:rsidR="00AD63EA" w:rsidRPr="00D306D3">
        <w:rPr>
          <w:sz w:val="18"/>
        </w:rPr>
        <w:t>**</w:t>
      </w:r>
      <w:r w:rsidRPr="005B4D8E">
        <w:rPr>
          <w:rFonts w:ascii="Tahoma" w:hAnsi="Tahoma" w:cs="Tahoma"/>
          <w:sz w:val="20"/>
          <w:szCs w:val="20"/>
        </w:rPr>
        <w:t>.</w:t>
      </w:r>
    </w:p>
    <w:p w:rsidR="00CE19A4" w:rsidRPr="00095401" w:rsidRDefault="00CE19A4" w:rsidP="00712C5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095401">
        <w:rPr>
          <w:rFonts w:ascii="Tahoma" w:hAnsi="Tahoma" w:cs="Tahoma"/>
          <w:sz w:val="20"/>
          <w:szCs w:val="20"/>
        </w:rPr>
        <w:t>Ostateczne ogłoszenie lis</w:t>
      </w:r>
      <w:r w:rsidR="009C74FB" w:rsidRPr="00095401">
        <w:rPr>
          <w:rFonts w:ascii="Tahoma" w:hAnsi="Tahoma" w:cs="Tahoma"/>
          <w:sz w:val="20"/>
          <w:szCs w:val="20"/>
        </w:rPr>
        <w:t>ty uczniów przyjętych do LO</w:t>
      </w:r>
      <w:r w:rsidRPr="00095401">
        <w:rPr>
          <w:rFonts w:ascii="Tahoma" w:hAnsi="Tahoma" w:cs="Tahoma"/>
          <w:sz w:val="20"/>
          <w:szCs w:val="20"/>
        </w:rPr>
        <w:t xml:space="preserve">, którzy potwierdzili wolę podjęcia nauki w szkole - </w:t>
      </w:r>
      <w:r w:rsidR="004B1199">
        <w:rPr>
          <w:rFonts w:ascii="Tahoma" w:hAnsi="Tahoma" w:cs="Tahoma"/>
          <w:b/>
          <w:bCs/>
          <w:i/>
          <w:color w:val="FF0000"/>
          <w:sz w:val="20"/>
          <w:szCs w:val="20"/>
        </w:rPr>
        <w:t>1</w:t>
      </w:r>
      <w:r w:rsidR="008567CB">
        <w:rPr>
          <w:rFonts w:ascii="Tahoma" w:hAnsi="Tahoma" w:cs="Tahoma"/>
          <w:b/>
          <w:bCs/>
          <w:i/>
          <w:color w:val="FF0000"/>
          <w:sz w:val="20"/>
          <w:szCs w:val="20"/>
        </w:rPr>
        <w:t>6</w:t>
      </w:r>
      <w:r w:rsidR="00A14298">
        <w:rPr>
          <w:rFonts w:ascii="Tahoma" w:hAnsi="Tahoma" w:cs="Tahoma"/>
          <w:b/>
          <w:bCs/>
          <w:i/>
          <w:color w:val="FF0000"/>
          <w:sz w:val="20"/>
          <w:szCs w:val="20"/>
        </w:rPr>
        <w:t>.</w:t>
      </w:r>
      <w:r w:rsidR="005B4D8E">
        <w:rPr>
          <w:rFonts w:ascii="Tahoma" w:hAnsi="Tahoma" w:cs="Tahoma"/>
          <w:b/>
          <w:bCs/>
          <w:i/>
          <w:color w:val="FF0000"/>
          <w:sz w:val="20"/>
          <w:szCs w:val="20"/>
        </w:rPr>
        <w:t>0</w:t>
      </w:r>
      <w:r w:rsidR="00EF7B03">
        <w:rPr>
          <w:rFonts w:ascii="Tahoma" w:hAnsi="Tahoma" w:cs="Tahoma"/>
          <w:b/>
          <w:bCs/>
          <w:i/>
          <w:color w:val="FF0000"/>
          <w:sz w:val="20"/>
          <w:szCs w:val="20"/>
        </w:rPr>
        <w:t>7</w:t>
      </w:r>
      <w:r w:rsidR="005B4D8E">
        <w:rPr>
          <w:rFonts w:ascii="Tahoma" w:hAnsi="Tahoma" w:cs="Tahoma"/>
          <w:b/>
          <w:bCs/>
          <w:i/>
          <w:color w:val="FF0000"/>
          <w:sz w:val="20"/>
          <w:szCs w:val="20"/>
        </w:rPr>
        <w:t>.</w:t>
      </w:r>
      <w:r w:rsidR="004133C6" w:rsidRPr="00396080">
        <w:rPr>
          <w:rFonts w:ascii="Tahoma" w:hAnsi="Tahoma" w:cs="Tahoma"/>
          <w:b/>
          <w:bCs/>
          <w:i/>
          <w:color w:val="FF0000"/>
          <w:sz w:val="20"/>
          <w:szCs w:val="20"/>
        </w:rPr>
        <w:t>20</w:t>
      </w:r>
      <w:r w:rsidR="008567CB">
        <w:rPr>
          <w:rFonts w:ascii="Tahoma" w:hAnsi="Tahoma" w:cs="Tahoma"/>
          <w:b/>
          <w:bCs/>
          <w:i/>
          <w:color w:val="FF0000"/>
          <w:sz w:val="20"/>
          <w:szCs w:val="20"/>
        </w:rPr>
        <w:t>24r. do godz. 10</w:t>
      </w:r>
      <w:r w:rsidRPr="00396080">
        <w:rPr>
          <w:rFonts w:ascii="Tahoma" w:hAnsi="Tahoma" w:cs="Tahoma"/>
          <w:b/>
          <w:bCs/>
          <w:i/>
          <w:color w:val="FF0000"/>
          <w:sz w:val="20"/>
          <w:szCs w:val="20"/>
        </w:rPr>
        <w:t>.00.</w:t>
      </w:r>
    </w:p>
    <w:p w:rsidR="00CE19A4" w:rsidRPr="00421070" w:rsidRDefault="00421D60" w:rsidP="00712C5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095401">
        <w:rPr>
          <w:rFonts w:ascii="Tahoma" w:hAnsi="Tahoma" w:cs="Tahoma"/>
          <w:sz w:val="20"/>
          <w:szCs w:val="20"/>
        </w:rPr>
        <w:t xml:space="preserve">W przypadku wolnych miejsc szkoła może ogłosić rekrutację uzupełniającą. </w:t>
      </w:r>
      <w:r w:rsidR="00CE19A4" w:rsidRPr="00095401">
        <w:rPr>
          <w:rFonts w:ascii="Tahoma" w:hAnsi="Tahoma" w:cs="Tahoma"/>
          <w:sz w:val="20"/>
          <w:szCs w:val="20"/>
        </w:rPr>
        <w:t xml:space="preserve">Uczniowie nieprzyjęci do </w:t>
      </w:r>
      <w:r w:rsidRPr="00095401">
        <w:rPr>
          <w:rFonts w:ascii="Tahoma" w:hAnsi="Tahoma" w:cs="Tahoma"/>
          <w:sz w:val="20"/>
          <w:szCs w:val="20"/>
        </w:rPr>
        <w:t>innych szkół</w:t>
      </w:r>
      <w:r w:rsidR="00CE19A4" w:rsidRPr="00095401">
        <w:rPr>
          <w:rFonts w:ascii="Tahoma" w:hAnsi="Tahoma" w:cs="Tahoma"/>
          <w:sz w:val="20"/>
          <w:szCs w:val="20"/>
        </w:rPr>
        <w:t xml:space="preserve"> mogą </w:t>
      </w:r>
      <w:r w:rsidR="00631859" w:rsidRPr="00095401">
        <w:rPr>
          <w:rFonts w:ascii="Tahoma" w:hAnsi="Tahoma" w:cs="Tahoma"/>
          <w:sz w:val="20"/>
          <w:szCs w:val="20"/>
        </w:rPr>
        <w:t>o</w:t>
      </w:r>
      <w:r w:rsidR="002F0E37" w:rsidRPr="00095401">
        <w:rPr>
          <w:rFonts w:ascii="Tahoma" w:hAnsi="Tahoma" w:cs="Tahoma"/>
          <w:sz w:val="20"/>
          <w:szCs w:val="20"/>
        </w:rPr>
        <w:t>d</w:t>
      </w:r>
      <w:r w:rsidR="005B4D8E">
        <w:rPr>
          <w:rFonts w:ascii="Tahoma" w:hAnsi="Tahoma" w:cs="Tahoma"/>
          <w:sz w:val="20"/>
          <w:szCs w:val="20"/>
        </w:rPr>
        <w:t xml:space="preserve"> </w:t>
      </w:r>
      <w:r w:rsidR="008567CB">
        <w:rPr>
          <w:rFonts w:ascii="Tahoma" w:hAnsi="Tahoma" w:cs="Tahoma"/>
          <w:b/>
          <w:i/>
          <w:color w:val="FF0000"/>
          <w:sz w:val="20"/>
          <w:szCs w:val="20"/>
        </w:rPr>
        <w:t>17.</w:t>
      </w:r>
      <w:r w:rsidR="004133C6" w:rsidRPr="00396080">
        <w:rPr>
          <w:rFonts w:ascii="Tahoma" w:hAnsi="Tahoma" w:cs="Tahoma"/>
          <w:b/>
          <w:i/>
          <w:color w:val="FF0000"/>
          <w:sz w:val="20"/>
          <w:szCs w:val="20"/>
        </w:rPr>
        <w:t>0</w:t>
      </w:r>
      <w:r w:rsidR="00EF7B03">
        <w:rPr>
          <w:rFonts w:ascii="Tahoma" w:hAnsi="Tahoma" w:cs="Tahoma"/>
          <w:b/>
          <w:i/>
          <w:color w:val="FF0000"/>
          <w:sz w:val="20"/>
          <w:szCs w:val="20"/>
        </w:rPr>
        <w:t>7</w:t>
      </w:r>
      <w:r w:rsidR="00154853" w:rsidRPr="00396080">
        <w:rPr>
          <w:rFonts w:ascii="Tahoma" w:hAnsi="Tahoma" w:cs="Tahoma"/>
          <w:b/>
          <w:i/>
          <w:color w:val="FF0000"/>
          <w:sz w:val="20"/>
          <w:szCs w:val="20"/>
        </w:rPr>
        <w:t>.</w:t>
      </w:r>
      <w:r w:rsidR="008567CB">
        <w:rPr>
          <w:rFonts w:ascii="Tahoma" w:hAnsi="Tahoma" w:cs="Tahoma"/>
          <w:b/>
          <w:i/>
          <w:color w:val="FF0000"/>
          <w:sz w:val="20"/>
          <w:szCs w:val="20"/>
        </w:rPr>
        <w:t>2024</w:t>
      </w:r>
      <w:r w:rsidR="00631859" w:rsidRPr="00396080">
        <w:rPr>
          <w:rFonts w:ascii="Tahoma" w:hAnsi="Tahoma" w:cs="Tahoma"/>
          <w:b/>
          <w:i/>
          <w:color w:val="FF0000"/>
          <w:sz w:val="20"/>
          <w:szCs w:val="20"/>
        </w:rPr>
        <w:t xml:space="preserve">r. </w:t>
      </w:r>
      <w:r w:rsidR="004B1199">
        <w:rPr>
          <w:rFonts w:ascii="Tahoma" w:hAnsi="Tahoma" w:cs="Tahoma"/>
          <w:b/>
          <w:i/>
          <w:color w:val="FF0000"/>
          <w:sz w:val="20"/>
          <w:szCs w:val="20"/>
        </w:rPr>
        <w:t xml:space="preserve">do </w:t>
      </w:r>
      <w:r w:rsidR="008567CB">
        <w:rPr>
          <w:rFonts w:ascii="Tahoma" w:hAnsi="Tahoma" w:cs="Tahoma"/>
          <w:b/>
          <w:i/>
          <w:color w:val="FF0000"/>
          <w:sz w:val="20"/>
          <w:szCs w:val="20"/>
        </w:rPr>
        <w:t>29</w:t>
      </w:r>
      <w:r w:rsidR="006A7A80">
        <w:rPr>
          <w:rFonts w:ascii="Tahoma" w:hAnsi="Tahoma" w:cs="Tahoma"/>
          <w:b/>
          <w:i/>
          <w:color w:val="FF0000"/>
          <w:sz w:val="20"/>
          <w:szCs w:val="20"/>
        </w:rPr>
        <w:t>.0</w:t>
      </w:r>
      <w:r w:rsidR="008567CB">
        <w:rPr>
          <w:rFonts w:ascii="Tahoma" w:hAnsi="Tahoma" w:cs="Tahoma"/>
          <w:b/>
          <w:i/>
          <w:color w:val="FF0000"/>
          <w:sz w:val="20"/>
          <w:szCs w:val="20"/>
        </w:rPr>
        <w:t>7</w:t>
      </w:r>
      <w:r w:rsidR="00AE48CA">
        <w:rPr>
          <w:rFonts w:ascii="Tahoma" w:hAnsi="Tahoma" w:cs="Tahoma"/>
          <w:b/>
          <w:i/>
          <w:color w:val="FF0000"/>
          <w:sz w:val="20"/>
          <w:szCs w:val="20"/>
        </w:rPr>
        <w:t>.2</w:t>
      </w:r>
      <w:r w:rsidR="008567CB">
        <w:rPr>
          <w:rFonts w:ascii="Tahoma" w:hAnsi="Tahoma" w:cs="Tahoma"/>
          <w:b/>
          <w:i/>
          <w:color w:val="FF0000"/>
          <w:sz w:val="20"/>
          <w:szCs w:val="20"/>
        </w:rPr>
        <w:t>024</w:t>
      </w:r>
      <w:r w:rsidR="002F0E37" w:rsidRPr="00396080">
        <w:rPr>
          <w:rFonts w:ascii="Tahoma" w:hAnsi="Tahoma" w:cs="Tahoma"/>
          <w:b/>
          <w:i/>
          <w:color w:val="FF0000"/>
          <w:sz w:val="20"/>
          <w:szCs w:val="20"/>
        </w:rPr>
        <w:t>r.</w:t>
      </w:r>
      <w:r w:rsidR="005B4D8E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r w:rsidR="004B1199">
        <w:rPr>
          <w:rFonts w:ascii="Tahoma" w:hAnsi="Tahoma" w:cs="Tahoma"/>
          <w:b/>
          <w:i/>
          <w:color w:val="FF0000"/>
          <w:sz w:val="20"/>
          <w:szCs w:val="20"/>
        </w:rPr>
        <w:t xml:space="preserve">do godz. 15.00 </w:t>
      </w:r>
      <w:r w:rsidR="00CE19A4" w:rsidRPr="00095401">
        <w:rPr>
          <w:rFonts w:ascii="Tahoma" w:hAnsi="Tahoma" w:cs="Tahoma"/>
          <w:sz w:val="20"/>
          <w:szCs w:val="20"/>
        </w:rPr>
        <w:t xml:space="preserve">składać </w:t>
      </w:r>
      <w:r w:rsidR="00F76C15" w:rsidRPr="00095401">
        <w:rPr>
          <w:rFonts w:ascii="Tahoma" w:hAnsi="Tahoma" w:cs="Tahoma"/>
          <w:sz w:val="20"/>
          <w:szCs w:val="20"/>
        </w:rPr>
        <w:t>w sekretariacie szkoły</w:t>
      </w:r>
      <w:r w:rsidR="00F76C15">
        <w:rPr>
          <w:rFonts w:ascii="Tahoma" w:hAnsi="Tahoma" w:cs="Tahoma"/>
          <w:sz w:val="20"/>
          <w:szCs w:val="20"/>
        </w:rPr>
        <w:t xml:space="preserve"> wniosek o przyjęcie do szkoły ponadpodstawowej wraz z świadectwem ukończenia szkoły podstawowej oraz z zaświadczeniem o wynikach egzaminu ósmoklasisty</w:t>
      </w:r>
      <w:r w:rsidR="00CE19A4" w:rsidRPr="00095401">
        <w:rPr>
          <w:rFonts w:ascii="Tahoma" w:hAnsi="Tahoma" w:cs="Tahoma"/>
          <w:sz w:val="20"/>
          <w:szCs w:val="20"/>
        </w:rPr>
        <w:t>.</w:t>
      </w:r>
    </w:p>
    <w:p w:rsidR="00421070" w:rsidRPr="005B4D8E" w:rsidRDefault="00421070" w:rsidP="00421070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B4D8E">
        <w:rPr>
          <w:rFonts w:ascii="Tahoma" w:hAnsi="Tahoma" w:cs="Tahoma"/>
          <w:sz w:val="20"/>
          <w:szCs w:val="20"/>
        </w:rPr>
        <w:t>Kandydaci umieszczeni na listach k</w:t>
      </w:r>
      <w:r>
        <w:rPr>
          <w:rFonts w:ascii="Tahoma" w:hAnsi="Tahoma" w:cs="Tahoma"/>
          <w:sz w:val="20"/>
          <w:szCs w:val="20"/>
        </w:rPr>
        <w:t xml:space="preserve">andydatów przyjętych do szkoły w terminie postępowania uzupełniającego </w:t>
      </w:r>
      <w:r w:rsidR="00872DBC">
        <w:rPr>
          <w:rFonts w:ascii="Tahoma" w:hAnsi="Tahoma" w:cs="Tahoma"/>
          <w:b/>
          <w:i/>
          <w:color w:val="FF0000"/>
          <w:sz w:val="20"/>
          <w:szCs w:val="20"/>
        </w:rPr>
        <w:t>do 09.08.2024</w:t>
      </w:r>
      <w:r w:rsidRPr="006A7A80">
        <w:rPr>
          <w:rFonts w:ascii="Tahoma" w:hAnsi="Tahoma" w:cs="Tahoma"/>
          <w:b/>
          <w:i/>
          <w:color w:val="FF0000"/>
          <w:sz w:val="20"/>
          <w:szCs w:val="20"/>
        </w:rPr>
        <w:t xml:space="preserve">r. do godz. </w:t>
      </w:r>
      <w:r w:rsidRPr="006A7A80">
        <w:rPr>
          <w:rFonts w:ascii="Tahoma" w:hAnsi="Tahoma" w:cs="Tahoma"/>
          <w:b/>
          <w:bCs/>
          <w:i/>
          <w:color w:val="FF0000"/>
          <w:sz w:val="20"/>
          <w:szCs w:val="20"/>
        </w:rPr>
        <w:t>15.00</w:t>
      </w:r>
      <w:r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</w:t>
      </w:r>
      <w:r w:rsidRPr="005B4D8E">
        <w:rPr>
          <w:rFonts w:ascii="Tahoma" w:hAnsi="Tahoma" w:cs="Tahoma"/>
          <w:sz w:val="20"/>
          <w:szCs w:val="20"/>
        </w:rPr>
        <w:t>obowiązani są potwierdzić wolę podjęcia nauki przez dostarczenie oryginału</w:t>
      </w:r>
      <w:r>
        <w:rPr>
          <w:rFonts w:ascii="Tahoma" w:hAnsi="Tahoma" w:cs="Tahoma"/>
          <w:sz w:val="20"/>
          <w:szCs w:val="20"/>
        </w:rPr>
        <w:t xml:space="preserve"> świadectwa ukończenia szkoły podstawowej</w:t>
      </w:r>
      <w:r w:rsidRPr="005B4D8E">
        <w:rPr>
          <w:rFonts w:ascii="Tahoma" w:hAnsi="Tahoma" w:cs="Tahoma"/>
          <w:sz w:val="20"/>
          <w:szCs w:val="20"/>
        </w:rPr>
        <w:t xml:space="preserve"> i oryginału zaświadczenia o wynikach egzaminu </w:t>
      </w:r>
      <w:r>
        <w:rPr>
          <w:rFonts w:ascii="Tahoma" w:hAnsi="Tahoma" w:cs="Tahoma"/>
          <w:sz w:val="20"/>
          <w:szCs w:val="20"/>
        </w:rPr>
        <w:t>ósmoklasisty</w:t>
      </w:r>
      <w:r w:rsidRPr="005B4D8E">
        <w:rPr>
          <w:rFonts w:ascii="Tahoma" w:hAnsi="Tahoma" w:cs="Tahoma"/>
          <w:sz w:val="20"/>
          <w:szCs w:val="20"/>
        </w:rPr>
        <w:t>, wraz z kartą informacyjną</w:t>
      </w:r>
      <w:r w:rsidR="00AD63EA" w:rsidRPr="00D306D3">
        <w:rPr>
          <w:sz w:val="18"/>
        </w:rPr>
        <w:t>**</w:t>
      </w:r>
      <w:r w:rsidRPr="005B4D8E">
        <w:rPr>
          <w:rFonts w:ascii="Tahoma" w:hAnsi="Tahoma" w:cs="Tahoma"/>
          <w:sz w:val="20"/>
          <w:szCs w:val="20"/>
        </w:rPr>
        <w:t>.</w:t>
      </w:r>
    </w:p>
    <w:p w:rsidR="00CE19A4" w:rsidRPr="00421070" w:rsidRDefault="00CE19A4" w:rsidP="00421070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421070">
        <w:rPr>
          <w:rFonts w:ascii="Tahoma" w:hAnsi="Tahoma" w:cs="Tahoma"/>
          <w:sz w:val="20"/>
          <w:szCs w:val="20"/>
        </w:rPr>
        <w:t xml:space="preserve">Ogłoszenie wyników ewentualnej rekrutacji uzupełniającej </w:t>
      </w:r>
      <w:r w:rsidR="004133C6" w:rsidRPr="00421070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872DBC">
        <w:rPr>
          <w:rFonts w:ascii="Tahoma" w:hAnsi="Tahoma" w:cs="Tahoma"/>
          <w:b/>
          <w:bCs/>
          <w:i/>
          <w:color w:val="FF0000"/>
          <w:sz w:val="20"/>
          <w:szCs w:val="20"/>
        </w:rPr>
        <w:t>12</w:t>
      </w:r>
      <w:r w:rsidR="005B4D8E" w:rsidRPr="00421070">
        <w:rPr>
          <w:rFonts w:ascii="Tahoma" w:hAnsi="Tahoma" w:cs="Tahoma"/>
          <w:b/>
          <w:bCs/>
          <w:i/>
          <w:color w:val="FF0000"/>
          <w:sz w:val="20"/>
          <w:szCs w:val="20"/>
        </w:rPr>
        <w:t>.08.</w:t>
      </w:r>
      <w:r w:rsidR="00872DBC">
        <w:rPr>
          <w:rFonts w:ascii="Tahoma" w:hAnsi="Tahoma" w:cs="Tahoma"/>
          <w:b/>
          <w:bCs/>
          <w:i/>
          <w:color w:val="FF0000"/>
          <w:sz w:val="20"/>
          <w:szCs w:val="20"/>
        </w:rPr>
        <w:t>2024r. o godz. 10</w:t>
      </w:r>
      <w:r w:rsidRPr="00421070">
        <w:rPr>
          <w:rFonts w:ascii="Tahoma" w:hAnsi="Tahoma" w:cs="Tahoma"/>
          <w:b/>
          <w:bCs/>
          <w:i/>
          <w:color w:val="FF0000"/>
          <w:sz w:val="20"/>
          <w:szCs w:val="20"/>
        </w:rPr>
        <w:t>.00</w:t>
      </w:r>
      <w:r w:rsidR="005B4D8E" w:rsidRPr="00421070">
        <w:rPr>
          <w:rFonts w:ascii="Tahoma" w:hAnsi="Tahoma" w:cs="Tahoma"/>
          <w:b/>
          <w:bCs/>
          <w:i/>
          <w:color w:val="FF0000"/>
          <w:sz w:val="20"/>
          <w:szCs w:val="20"/>
        </w:rPr>
        <w:t>.</w:t>
      </w:r>
    </w:p>
    <w:p w:rsidR="00CE19A4" w:rsidRPr="00095401" w:rsidRDefault="009C74FB" w:rsidP="00712C5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095401">
        <w:rPr>
          <w:rFonts w:ascii="Tahoma" w:hAnsi="Tahoma" w:cs="Tahoma"/>
          <w:sz w:val="20"/>
          <w:szCs w:val="20"/>
        </w:rPr>
        <w:lastRenderedPageBreak/>
        <w:t>W szkole</w:t>
      </w:r>
      <w:r w:rsidR="00CE19A4" w:rsidRPr="00095401">
        <w:rPr>
          <w:rFonts w:ascii="Tahoma" w:hAnsi="Tahoma" w:cs="Tahoma"/>
          <w:sz w:val="20"/>
          <w:szCs w:val="20"/>
        </w:rPr>
        <w:t xml:space="preserve">, </w:t>
      </w:r>
      <w:r w:rsidR="00D86126">
        <w:rPr>
          <w:rFonts w:ascii="Tahoma" w:hAnsi="Tahoma" w:cs="Tahoma"/>
          <w:sz w:val="20"/>
          <w:szCs w:val="20"/>
        </w:rPr>
        <w:t xml:space="preserve">w przypadku nie </w:t>
      </w:r>
      <w:r w:rsidRPr="00095401">
        <w:rPr>
          <w:rFonts w:ascii="Tahoma" w:hAnsi="Tahoma" w:cs="Tahoma"/>
          <w:sz w:val="20"/>
          <w:szCs w:val="20"/>
        </w:rPr>
        <w:t>zgłoszenia się odpowiedniej</w:t>
      </w:r>
      <w:r w:rsidR="00CE19A4" w:rsidRPr="00095401">
        <w:rPr>
          <w:rFonts w:ascii="Tahoma" w:hAnsi="Tahoma" w:cs="Tahoma"/>
          <w:sz w:val="20"/>
          <w:szCs w:val="20"/>
        </w:rPr>
        <w:t xml:space="preserve"> liczba kandydatów, </w:t>
      </w:r>
      <w:r w:rsidR="00421070">
        <w:rPr>
          <w:rFonts w:ascii="Tahoma" w:hAnsi="Tahoma" w:cs="Tahoma"/>
          <w:sz w:val="20"/>
          <w:szCs w:val="20"/>
        </w:rPr>
        <w:t xml:space="preserve">rekrutacja </w:t>
      </w:r>
      <w:r w:rsidR="00CE19A4" w:rsidRPr="00095401">
        <w:rPr>
          <w:rFonts w:ascii="Tahoma" w:hAnsi="Tahoma" w:cs="Tahoma"/>
          <w:sz w:val="20"/>
          <w:szCs w:val="20"/>
        </w:rPr>
        <w:t xml:space="preserve">zakończy się </w:t>
      </w:r>
      <w:r w:rsidRPr="00095401">
        <w:rPr>
          <w:rFonts w:ascii="Tahoma" w:hAnsi="Tahoma" w:cs="Tahoma"/>
          <w:sz w:val="20"/>
          <w:szCs w:val="20"/>
        </w:rPr>
        <w:t xml:space="preserve">nie później niż </w:t>
      </w:r>
      <w:r w:rsidR="00CE19A4" w:rsidRPr="00095401">
        <w:rPr>
          <w:rFonts w:ascii="Tahoma" w:hAnsi="Tahoma" w:cs="Tahoma"/>
          <w:sz w:val="20"/>
          <w:szCs w:val="20"/>
        </w:rPr>
        <w:t xml:space="preserve">do </w:t>
      </w:r>
      <w:r w:rsidR="002F0E37" w:rsidRPr="00D86126">
        <w:rPr>
          <w:rFonts w:ascii="Tahoma" w:hAnsi="Tahoma" w:cs="Tahoma"/>
          <w:b/>
          <w:bCs/>
          <w:i/>
          <w:color w:val="FF0000"/>
          <w:sz w:val="20"/>
          <w:szCs w:val="20"/>
        </w:rPr>
        <w:t>1</w:t>
      </w:r>
      <w:r w:rsidR="006A7A80">
        <w:rPr>
          <w:rFonts w:ascii="Tahoma" w:hAnsi="Tahoma" w:cs="Tahoma"/>
          <w:b/>
          <w:bCs/>
          <w:i/>
          <w:color w:val="FF0000"/>
          <w:sz w:val="20"/>
          <w:szCs w:val="20"/>
        </w:rPr>
        <w:t>.09</w:t>
      </w:r>
      <w:r w:rsidR="00154853" w:rsidRPr="00D86126">
        <w:rPr>
          <w:rFonts w:ascii="Tahoma" w:hAnsi="Tahoma" w:cs="Tahoma"/>
          <w:b/>
          <w:bCs/>
          <w:i/>
          <w:color w:val="FF0000"/>
          <w:sz w:val="20"/>
          <w:szCs w:val="20"/>
        </w:rPr>
        <w:t>.</w:t>
      </w:r>
      <w:r w:rsidR="00872DBC">
        <w:rPr>
          <w:rFonts w:ascii="Tahoma" w:hAnsi="Tahoma" w:cs="Tahoma"/>
          <w:b/>
          <w:bCs/>
          <w:i/>
          <w:color w:val="FF0000"/>
          <w:sz w:val="20"/>
          <w:szCs w:val="20"/>
        </w:rPr>
        <w:t>2024</w:t>
      </w:r>
      <w:r w:rsidR="00CE19A4" w:rsidRPr="00D86126">
        <w:rPr>
          <w:rFonts w:ascii="Tahoma" w:hAnsi="Tahoma" w:cs="Tahoma"/>
          <w:b/>
          <w:bCs/>
          <w:i/>
          <w:color w:val="FF0000"/>
          <w:sz w:val="20"/>
          <w:szCs w:val="20"/>
        </w:rPr>
        <w:t>r</w:t>
      </w:r>
      <w:r w:rsidR="00CE19A4" w:rsidRPr="00D86126">
        <w:rPr>
          <w:rFonts w:ascii="Tahoma" w:hAnsi="Tahoma" w:cs="Tahoma"/>
          <w:i/>
          <w:color w:val="FF0000"/>
          <w:sz w:val="20"/>
          <w:szCs w:val="20"/>
        </w:rPr>
        <w:t>.</w:t>
      </w:r>
    </w:p>
    <w:p w:rsidR="00473DB8" w:rsidRPr="00473DB8" w:rsidRDefault="00CE19A4" w:rsidP="00712C54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095401">
        <w:rPr>
          <w:rFonts w:ascii="Tahoma" w:hAnsi="Tahoma" w:cs="Tahoma"/>
          <w:sz w:val="20"/>
          <w:szCs w:val="20"/>
        </w:rPr>
        <w:t>Szkolna Komisja Rekrutacyjno-Kwalifikacyjna sporządzi protokół postępowania kwalifikacyjnego.</w:t>
      </w:r>
    </w:p>
    <w:p w:rsidR="00473DB8" w:rsidRDefault="00473DB8" w:rsidP="00734C85">
      <w:pPr>
        <w:jc w:val="center"/>
        <w:rPr>
          <w:rFonts w:ascii="Tahoma" w:hAnsi="Tahoma" w:cs="Tahoma"/>
          <w:b/>
          <w:bCs/>
        </w:rPr>
      </w:pPr>
    </w:p>
    <w:p w:rsidR="00CE19A4" w:rsidRPr="00E14BD1" w:rsidRDefault="00CE19A4" w:rsidP="00734C85">
      <w:pPr>
        <w:jc w:val="center"/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>§ 6.</w:t>
      </w:r>
    </w:p>
    <w:p w:rsidR="00782D85" w:rsidRPr="00E14BD1" w:rsidRDefault="00782D85" w:rsidP="00AD6ADC">
      <w:pPr>
        <w:jc w:val="both"/>
        <w:rPr>
          <w:rFonts w:ascii="Tahoma" w:hAnsi="Tahoma" w:cs="Tahoma"/>
          <w:b/>
          <w:bCs/>
        </w:rPr>
      </w:pPr>
    </w:p>
    <w:p w:rsidR="00CE19A4" w:rsidRPr="00E14BD1" w:rsidRDefault="00CE19A4" w:rsidP="00AD6ADC">
      <w:pPr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>Tryb odwołania od decyzji Szkol</w:t>
      </w:r>
      <w:r w:rsidR="00056807" w:rsidRPr="00E14BD1">
        <w:rPr>
          <w:rFonts w:ascii="Tahoma" w:hAnsi="Tahoma" w:cs="Tahoma"/>
          <w:b/>
          <w:bCs/>
        </w:rPr>
        <w:t xml:space="preserve">nej </w:t>
      </w:r>
      <w:r w:rsidRPr="00E14BD1">
        <w:rPr>
          <w:rFonts w:ascii="Tahoma" w:hAnsi="Tahoma" w:cs="Tahoma"/>
          <w:b/>
          <w:bCs/>
        </w:rPr>
        <w:t xml:space="preserve"> Komisji Rekrutacyjno-Kwalifikacyjnej.</w:t>
      </w:r>
      <w:r w:rsidRPr="00E14BD1">
        <w:rPr>
          <w:rFonts w:ascii="Tahoma" w:hAnsi="Tahoma" w:cs="Tahoma"/>
          <w:b/>
          <w:bCs/>
        </w:rPr>
        <w:br/>
      </w:r>
    </w:p>
    <w:p w:rsidR="00697B71" w:rsidRPr="00697B71" w:rsidRDefault="006A7A80" w:rsidP="00095401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Uczeń nieprzyjęty do szkoły </w:t>
      </w:r>
      <w:r w:rsidR="00697B71">
        <w:rPr>
          <w:rFonts w:ascii="Tahoma" w:hAnsi="Tahoma" w:cs="Tahoma"/>
          <w:sz w:val="20"/>
          <w:szCs w:val="20"/>
        </w:rPr>
        <w:t xml:space="preserve">lub jego rodzic </w:t>
      </w:r>
      <w:r>
        <w:rPr>
          <w:rFonts w:ascii="Tahoma" w:hAnsi="Tahoma" w:cs="Tahoma"/>
          <w:sz w:val="20"/>
          <w:szCs w:val="20"/>
        </w:rPr>
        <w:t>ma</w:t>
      </w:r>
      <w:r w:rsidR="00697B71">
        <w:rPr>
          <w:rFonts w:ascii="Tahoma" w:hAnsi="Tahoma" w:cs="Tahoma"/>
          <w:sz w:val="20"/>
          <w:szCs w:val="20"/>
        </w:rPr>
        <w:t>ją</w:t>
      </w:r>
      <w:r>
        <w:rPr>
          <w:rFonts w:ascii="Tahoma" w:hAnsi="Tahoma" w:cs="Tahoma"/>
          <w:sz w:val="20"/>
          <w:szCs w:val="20"/>
        </w:rPr>
        <w:t xml:space="preserve"> prawo wystąpić do komisji rekrutacyjnej o</w:t>
      </w:r>
      <w:r w:rsidR="00697B71">
        <w:rPr>
          <w:rFonts w:ascii="Tahoma" w:hAnsi="Tahoma" w:cs="Tahoma"/>
          <w:sz w:val="20"/>
          <w:szCs w:val="20"/>
        </w:rPr>
        <w:t xml:space="preserve"> sporządzenie uza</w:t>
      </w:r>
      <w:r w:rsidR="00421070">
        <w:rPr>
          <w:rFonts w:ascii="Tahoma" w:hAnsi="Tahoma" w:cs="Tahoma"/>
          <w:sz w:val="20"/>
          <w:szCs w:val="20"/>
        </w:rPr>
        <w:t xml:space="preserve">sadnienia odmowy przyjęcia do </w:t>
      </w:r>
      <w:r w:rsidR="00872DBC">
        <w:rPr>
          <w:rFonts w:ascii="Tahoma" w:hAnsi="Tahoma" w:cs="Tahoma"/>
          <w:b/>
          <w:color w:val="FF0000"/>
          <w:sz w:val="20"/>
          <w:szCs w:val="20"/>
        </w:rPr>
        <w:t>19.07.2024</w:t>
      </w:r>
      <w:r w:rsidR="00697B71" w:rsidRPr="00224761">
        <w:rPr>
          <w:rFonts w:ascii="Tahoma" w:hAnsi="Tahoma" w:cs="Tahoma"/>
          <w:b/>
          <w:color w:val="FF0000"/>
          <w:sz w:val="20"/>
          <w:szCs w:val="20"/>
        </w:rPr>
        <w:t>r</w:t>
      </w:r>
      <w:r w:rsidR="00697B71">
        <w:rPr>
          <w:rFonts w:ascii="Tahoma" w:hAnsi="Tahoma" w:cs="Tahoma"/>
          <w:sz w:val="20"/>
          <w:szCs w:val="20"/>
        </w:rPr>
        <w:t>.</w:t>
      </w:r>
      <w:r w:rsidR="00421070">
        <w:rPr>
          <w:rFonts w:ascii="Tahoma" w:hAnsi="Tahoma" w:cs="Tahoma"/>
          <w:sz w:val="20"/>
          <w:szCs w:val="20"/>
        </w:rPr>
        <w:t xml:space="preserve"> lub w przypadku terminu w postępowaniu uzupełniającym do </w:t>
      </w:r>
      <w:r w:rsidR="00872DBC">
        <w:rPr>
          <w:rFonts w:ascii="Tahoma" w:hAnsi="Tahoma" w:cs="Tahoma"/>
          <w:b/>
          <w:color w:val="FF0000"/>
          <w:sz w:val="20"/>
          <w:szCs w:val="20"/>
        </w:rPr>
        <w:t>16</w:t>
      </w:r>
      <w:r w:rsidR="00421070" w:rsidRPr="00224761">
        <w:rPr>
          <w:rFonts w:ascii="Tahoma" w:hAnsi="Tahoma" w:cs="Tahoma"/>
          <w:b/>
          <w:color w:val="FF0000"/>
          <w:sz w:val="20"/>
          <w:szCs w:val="20"/>
        </w:rPr>
        <w:t>.08.202</w:t>
      </w:r>
      <w:r w:rsidR="00872DBC">
        <w:rPr>
          <w:rFonts w:ascii="Tahoma" w:hAnsi="Tahoma" w:cs="Tahoma"/>
          <w:b/>
          <w:color w:val="FF0000"/>
          <w:sz w:val="20"/>
          <w:szCs w:val="20"/>
        </w:rPr>
        <w:t>4</w:t>
      </w:r>
      <w:r w:rsidR="00421070" w:rsidRPr="00224761">
        <w:rPr>
          <w:rFonts w:ascii="Tahoma" w:hAnsi="Tahoma" w:cs="Tahoma"/>
          <w:b/>
          <w:color w:val="FF0000"/>
          <w:sz w:val="20"/>
          <w:szCs w:val="20"/>
        </w:rPr>
        <w:t>r</w:t>
      </w:r>
      <w:r w:rsidR="00421070">
        <w:rPr>
          <w:rFonts w:ascii="Tahoma" w:hAnsi="Tahoma" w:cs="Tahoma"/>
          <w:sz w:val="20"/>
          <w:szCs w:val="20"/>
        </w:rPr>
        <w:t>.</w:t>
      </w:r>
    </w:p>
    <w:p w:rsidR="00697B71" w:rsidRPr="00697B71" w:rsidRDefault="00697B71" w:rsidP="00095401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Komisja rekrutacyjna sporządza uzasadnienie odmowy przyjęcia do 3 dni od dnia wystąpienia o sporządzenie uzasadnienia odmowy przyjęcia</w:t>
      </w:r>
      <w:r w:rsidR="00697040">
        <w:rPr>
          <w:rFonts w:ascii="Tahoma" w:hAnsi="Tahoma" w:cs="Tahoma"/>
          <w:sz w:val="20"/>
          <w:szCs w:val="20"/>
        </w:rPr>
        <w:t>.</w:t>
      </w:r>
    </w:p>
    <w:p w:rsidR="00CE19A4" w:rsidRPr="00E14BD1" w:rsidRDefault="00CE19A4" w:rsidP="00095401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E14BD1">
        <w:rPr>
          <w:rFonts w:ascii="Tahoma" w:hAnsi="Tahoma" w:cs="Tahoma"/>
          <w:sz w:val="20"/>
          <w:szCs w:val="20"/>
        </w:rPr>
        <w:t xml:space="preserve">Odwołanie </w:t>
      </w:r>
      <w:r w:rsidR="00697B71">
        <w:rPr>
          <w:rFonts w:ascii="Tahoma" w:hAnsi="Tahoma" w:cs="Tahoma"/>
          <w:sz w:val="20"/>
          <w:szCs w:val="20"/>
        </w:rPr>
        <w:t>od rozstrzygnięcia komisji rekrutacyjnej uczeń nieprzyjęty do szkoły lub jego rodzic maja prawo wnieść do dyrektora szkoły do 3 dni od dnia otrzymania uzasadnienia odmowy przyjęcia.</w:t>
      </w:r>
    </w:p>
    <w:p w:rsidR="00CE19A4" w:rsidRPr="00CF166D" w:rsidRDefault="00697B71" w:rsidP="00CF166D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Dyrektor szkoły rozpatruje odwołanie od rozstrzygnięcia komisji rekrutacyjnej </w:t>
      </w:r>
      <w:r w:rsidR="006A7A80">
        <w:rPr>
          <w:rFonts w:ascii="Tahoma" w:hAnsi="Tahoma" w:cs="Tahoma"/>
          <w:sz w:val="20"/>
          <w:szCs w:val="20"/>
        </w:rPr>
        <w:t xml:space="preserve">w terminie </w:t>
      </w:r>
      <w:r>
        <w:rPr>
          <w:rFonts w:ascii="Tahoma" w:hAnsi="Tahoma" w:cs="Tahoma"/>
          <w:sz w:val="20"/>
          <w:szCs w:val="20"/>
        </w:rPr>
        <w:t xml:space="preserve">do </w:t>
      </w:r>
      <w:r w:rsidR="006A7A8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dni od złożenia</w:t>
      </w:r>
      <w:r w:rsidR="00CF166D">
        <w:rPr>
          <w:rFonts w:ascii="Tahoma" w:hAnsi="Tahoma" w:cs="Tahoma"/>
          <w:sz w:val="20"/>
          <w:szCs w:val="20"/>
        </w:rPr>
        <w:t xml:space="preserve"> odwołania do dyrektora szkoły</w:t>
      </w:r>
      <w:r w:rsidR="00CE19A4" w:rsidRPr="00E14BD1">
        <w:rPr>
          <w:rFonts w:ascii="Tahoma" w:hAnsi="Tahoma" w:cs="Tahoma"/>
          <w:sz w:val="20"/>
          <w:szCs w:val="20"/>
        </w:rPr>
        <w:t>.</w:t>
      </w:r>
    </w:p>
    <w:p w:rsidR="005B0AE2" w:rsidRPr="00E14BD1" w:rsidRDefault="005B0AE2" w:rsidP="005B0AE2">
      <w:pPr>
        <w:jc w:val="center"/>
        <w:rPr>
          <w:rFonts w:ascii="Tahoma" w:hAnsi="Tahoma" w:cs="Tahoma"/>
          <w:b/>
          <w:bCs/>
        </w:rPr>
      </w:pPr>
    </w:p>
    <w:p w:rsidR="00CE19A4" w:rsidRPr="00E14BD1" w:rsidRDefault="00F56FDE" w:rsidP="005B0AE2">
      <w:pPr>
        <w:jc w:val="center"/>
        <w:rPr>
          <w:rFonts w:ascii="Tahoma" w:hAnsi="Tahoma" w:cs="Tahoma"/>
          <w:b/>
          <w:bCs/>
        </w:rPr>
      </w:pPr>
      <w:r w:rsidRPr="00E14BD1">
        <w:rPr>
          <w:rFonts w:ascii="Tahoma" w:hAnsi="Tahoma" w:cs="Tahoma"/>
          <w:b/>
          <w:bCs/>
        </w:rPr>
        <w:t>§ 7.</w:t>
      </w:r>
    </w:p>
    <w:p w:rsidR="00782D85" w:rsidRPr="00E14BD1" w:rsidRDefault="00782D85" w:rsidP="00CE19A4">
      <w:pPr>
        <w:rPr>
          <w:rFonts w:ascii="Tahoma" w:hAnsi="Tahoma" w:cs="Tahoma"/>
          <w:b/>
          <w:bCs/>
        </w:rPr>
      </w:pPr>
    </w:p>
    <w:p w:rsidR="00F56FDE" w:rsidRPr="00E14BD1" w:rsidRDefault="00F56FDE" w:rsidP="00CE19A4">
      <w:pPr>
        <w:rPr>
          <w:rFonts w:ascii="Tahoma" w:hAnsi="Tahoma" w:cs="Tahoma"/>
          <w:b/>
          <w:bCs/>
        </w:rPr>
      </w:pPr>
      <w:r w:rsidRPr="00E14BD1">
        <w:rPr>
          <w:rFonts w:ascii="Tahoma" w:hAnsi="Tahoma" w:cs="Tahoma"/>
          <w:b/>
          <w:bCs/>
        </w:rPr>
        <w:t>Organizacja informacji dla kandydatów i ich rodziców</w:t>
      </w:r>
    </w:p>
    <w:p w:rsidR="00F56FDE" w:rsidRPr="00E14BD1" w:rsidRDefault="00F56FDE" w:rsidP="00CE19A4">
      <w:pPr>
        <w:rPr>
          <w:rFonts w:ascii="Tahoma" w:hAnsi="Tahoma" w:cs="Tahoma"/>
          <w:b/>
          <w:bCs/>
        </w:rPr>
      </w:pPr>
    </w:p>
    <w:p w:rsidR="00F56FDE" w:rsidRPr="00E14BD1" w:rsidRDefault="00D86126" w:rsidP="00712C54">
      <w:pPr>
        <w:numPr>
          <w:ilvl w:val="0"/>
          <w:numId w:val="3"/>
        </w:numPr>
        <w:tabs>
          <w:tab w:val="clear" w:pos="1065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Od </w:t>
      </w:r>
      <w:r w:rsidR="00697040">
        <w:rPr>
          <w:rFonts w:ascii="Tahoma" w:hAnsi="Tahoma" w:cs="Tahoma"/>
          <w:b/>
          <w:bCs/>
          <w:i/>
          <w:color w:val="FF0000"/>
          <w:sz w:val="20"/>
          <w:szCs w:val="20"/>
        </w:rPr>
        <w:t>01</w:t>
      </w:r>
      <w:r w:rsidR="005B4D8E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</w:t>
      </w:r>
      <w:r w:rsidR="00872DBC">
        <w:rPr>
          <w:rFonts w:ascii="Tahoma" w:hAnsi="Tahoma" w:cs="Tahoma"/>
          <w:b/>
          <w:bCs/>
          <w:i/>
          <w:color w:val="FF0000"/>
          <w:sz w:val="20"/>
          <w:szCs w:val="20"/>
        </w:rPr>
        <w:t>marca 2024</w:t>
      </w:r>
      <w:r w:rsidR="00F56FDE" w:rsidRPr="00D86126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r.</w:t>
      </w:r>
      <w:r w:rsidR="005B4D8E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</w:t>
      </w:r>
      <w:r w:rsidR="005B0AE2" w:rsidRPr="00E14BD1">
        <w:rPr>
          <w:rFonts w:ascii="Tahoma" w:hAnsi="Tahoma" w:cs="Tahoma"/>
          <w:bCs/>
          <w:sz w:val="20"/>
          <w:szCs w:val="20"/>
        </w:rPr>
        <w:t xml:space="preserve">do zakończenia rekrutacji </w:t>
      </w:r>
      <w:r w:rsidR="00F56FDE" w:rsidRPr="00E14BD1">
        <w:rPr>
          <w:rFonts w:ascii="Tahoma" w:hAnsi="Tahoma" w:cs="Tahoma"/>
          <w:bCs/>
          <w:sz w:val="20"/>
          <w:szCs w:val="20"/>
        </w:rPr>
        <w:t>w s</w:t>
      </w:r>
      <w:r w:rsidR="005B0AE2" w:rsidRPr="00E14BD1">
        <w:rPr>
          <w:rFonts w:ascii="Tahoma" w:hAnsi="Tahoma" w:cs="Tahoma"/>
          <w:bCs/>
          <w:sz w:val="20"/>
          <w:szCs w:val="20"/>
        </w:rPr>
        <w:t>ekretariacie szkoły kandydatom i ich rodzicom będzie udzielana informacja o kryteriach naboru, ofercie edukacyjnej oraz wym</w:t>
      </w:r>
      <w:r>
        <w:rPr>
          <w:rFonts w:ascii="Tahoma" w:hAnsi="Tahoma" w:cs="Tahoma"/>
          <w:bCs/>
          <w:sz w:val="20"/>
          <w:szCs w:val="20"/>
        </w:rPr>
        <w:t xml:space="preserve">aganiach stawianych kandydatom </w:t>
      </w:r>
      <w:r w:rsidR="005B0AE2" w:rsidRPr="00E14BD1">
        <w:rPr>
          <w:rFonts w:ascii="Tahoma" w:hAnsi="Tahoma" w:cs="Tahoma"/>
          <w:bCs/>
          <w:sz w:val="20"/>
          <w:szCs w:val="20"/>
        </w:rPr>
        <w:t xml:space="preserve">podczas postępowania rekrutacyjnego oraz w trakcie trwania nauki. </w:t>
      </w:r>
    </w:p>
    <w:p w:rsidR="00D306D3" w:rsidRDefault="00D306D3" w:rsidP="00D306D3">
      <w:pPr>
        <w:pStyle w:val="NormalnyWeb"/>
        <w:spacing w:beforeAutospacing="0" w:afterAutospacing="0"/>
        <w:ind w:right="240"/>
        <w:jc w:val="both"/>
        <w:rPr>
          <w:sz w:val="18"/>
        </w:rPr>
      </w:pPr>
      <w:r w:rsidRPr="00D306D3">
        <w:rPr>
          <w:sz w:val="18"/>
        </w:rPr>
        <w:t>** W przypadku braku możliwości przedłożenia odpowiednio zaświadczenia lub orzeczenia, rodzic kandydata lub kandydat pełnoletni informuje o tym dyrektora sz</w:t>
      </w:r>
      <w:r w:rsidR="00013C39">
        <w:rPr>
          <w:sz w:val="18"/>
        </w:rPr>
        <w:t>koły w terminie do</w:t>
      </w:r>
      <w:r w:rsidR="00872DBC">
        <w:rPr>
          <w:sz w:val="18"/>
        </w:rPr>
        <w:t xml:space="preserve"> 16 lipca 2024</w:t>
      </w:r>
      <w:r w:rsidRPr="00D306D3">
        <w:rPr>
          <w:sz w:val="18"/>
        </w:rPr>
        <w:t xml:space="preserve"> r. do godz. 15.00 w postępowaniu rekrut</w:t>
      </w:r>
      <w:r w:rsidR="00872DBC">
        <w:rPr>
          <w:sz w:val="18"/>
        </w:rPr>
        <w:t>acyjnym albo do 12 sierpnia 2024</w:t>
      </w:r>
      <w:r w:rsidRPr="00D306D3">
        <w:rPr>
          <w:sz w:val="18"/>
        </w:rPr>
        <w:t xml:space="preserve"> r. do godz. 15.00 w postępowaniu uzupełniającym, wskazując na przyczynę niedotrzymania terminu. Informację składa się w postaci papierowej lub elektronicznej. Zaświadczenie lub orzeczenie</w:t>
      </w:r>
      <w:r w:rsidR="00455526">
        <w:rPr>
          <w:sz w:val="18"/>
        </w:rPr>
        <w:t xml:space="preserve"> składa się dyrektorowi szkoły</w:t>
      </w:r>
      <w:r w:rsidRPr="00D306D3">
        <w:rPr>
          <w:sz w:val="18"/>
        </w:rPr>
        <w:t xml:space="preserve"> nie późn</w:t>
      </w:r>
      <w:r w:rsidR="00872DBC">
        <w:rPr>
          <w:sz w:val="18"/>
        </w:rPr>
        <w:t>iej niż do dnia 01 września 2024</w:t>
      </w:r>
      <w:r w:rsidRPr="00D306D3">
        <w:rPr>
          <w:sz w:val="18"/>
        </w:rPr>
        <w:t xml:space="preserve"> r. </w:t>
      </w:r>
    </w:p>
    <w:p w:rsidR="00473DB8" w:rsidRDefault="00473DB8" w:rsidP="00647F29">
      <w:pPr>
        <w:pStyle w:val="NormalnyWeb"/>
        <w:spacing w:beforeAutospacing="0" w:afterAutospacing="0"/>
        <w:ind w:left="4956" w:right="240" w:firstLine="708"/>
        <w:rPr>
          <w:rFonts w:ascii="Tahoma" w:hAnsi="Tahoma" w:cs="Tahoma"/>
          <w:b/>
          <w:bCs/>
        </w:rPr>
      </w:pPr>
    </w:p>
    <w:p w:rsidR="008A35BA" w:rsidRDefault="008A35BA" w:rsidP="00647F29">
      <w:pPr>
        <w:pStyle w:val="NormalnyWeb"/>
        <w:spacing w:beforeAutospacing="0" w:afterAutospacing="0"/>
        <w:ind w:left="4956" w:right="240" w:firstLine="708"/>
        <w:rPr>
          <w:rFonts w:ascii="Tahoma" w:hAnsi="Tahoma" w:cs="Tahoma"/>
          <w:b/>
          <w:bCs/>
        </w:rPr>
      </w:pPr>
    </w:p>
    <w:p w:rsidR="002A388C" w:rsidRDefault="002A388C" w:rsidP="00647F29">
      <w:pPr>
        <w:pStyle w:val="NormalnyWeb"/>
        <w:spacing w:beforeAutospacing="0" w:afterAutospacing="0"/>
        <w:ind w:left="4956" w:right="240" w:firstLine="708"/>
        <w:rPr>
          <w:rFonts w:ascii="Tahoma" w:hAnsi="Tahoma" w:cs="Tahoma"/>
          <w:b/>
          <w:bCs/>
        </w:rPr>
      </w:pPr>
    </w:p>
    <w:p w:rsidR="002A388C" w:rsidRDefault="002A388C" w:rsidP="00647F29">
      <w:pPr>
        <w:pStyle w:val="NormalnyWeb"/>
        <w:spacing w:beforeAutospacing="0" w:afterAutospacing="0"/>
        <w:ind w:left="4956" w:right="240" w:firstLine="708"/>
        <w:rPr>
          <w:rFonts w:ascii="Tahoma" w:hAnsi="Tahoma" w:cs="Tahoma"/>
          <w:b/>
          <w:bCs/>
        </w:rPr>
      </w:pPr>
    </w:p>
    <w:p w:rsidR="00647F29" w:rsidRPr="00E14BD1" w:rsidRDefault="00647F29" w:rsidP="00647F29">
      <w:pPr>
        <w:pStyle w:val="NormalnyWeb"/>
        <w:spacing w:beforeAutospacing="0" w:afterAutospacing="0"/>
        <w:ind w:left="4956" w:right="240" w:firstLine="708"/>
        <w:rPr>
          <w:rFonts w:ascii="Tahoma" w:hAnsi="Tahoma" w:cs="Tahoma"/>
        </w:rPr>
      </w:pPr>
      <w:r w:rsidRPr="00E14BD1">
        <w:rPr>
          <w:rFonts w:ascii="Tahoma" w:hAnsi="Tahoma" w:cs="Tahoma"/>
          <w:b/>
          <w:bCs/>
        </w:rPr>
        <w:t>    Dyrektor Szkoły</w:t>
      </w:r>
    </w:p>
    <w:p w:rsidR="00873A2D" w:rsidRDefault="00872DBC" w:rsidP="00D86126">
      <w:pPr>
        <w:spacing w:after="240"/>
        <w:jc w:val="both"/>
      </w:pPr>
      <w:r>
        <w:rPr>
          <w:rFonts w:ascii="Tahoma" w:hAnsi="Tahoma" w:cs="Tahoma"/>
          <w:b/>
          <w:bCs/>
        </w:rPr>
        <w:t>29</w:t>
      </w:r>
      <w:r w:rsidR="00AE48CA">
        <w:rPr>
          <w:rFonts w:ascii="Tahoma" w:hAnsi="Tahoma" w:cs="Tahoma"/>
          <w:b/>
          <w:bCs/>
        </w:rPr>
        <w:t xml:space="preserve"> </w:t>
      </w:r>
      <w:r w:rsidR="00224761">
        <w:rPr>
          <w:rFonts w:ascii="Tahoma" w:hAnsi="Tahoma" w:cs="Tahoma"/>
          <w:b/>
          <w:bCs/>
        </w:rPr>
        <w:t>luty</w:t>
      </w:r>
      <w:r w:rsidR="000C57D4" w:rsidRPr="00E14BD1">
        <w:rPr>
          <w:rFonts w:ascii="Tahoma" w:hAnsi="Tahoma" w:cs="Tahoma"/>
          <w:b/>
          <w:bCs/>
        </w:rPr>
        <w:t xml:space="preserve"> 20</w:t>
      </w:r>
      <w:r>
        <w:rPr>
          <w:rFonts w:ascii="Tahoma" w:hAnsi="Tahoma" w:cs="Tahoma"/>
          <w:b/>
          <w:bCs/>
        </w:rPr>
        <w:t>24</w:t>
      </w:r>
      <w:r w:rsidR="00647F29" w:rsidRPr="00E14BD1">
        <w:rPr>
          <w:rFonts w:ascii="Tahoma" w:hAnsi="Tahoma" w:cs="Tahoma"/>
          <w:b/>
          <w:bCs/>
        </w:rPr>
        <w:t xml:space="preserve">r. </w:t>
      </w:r>
      <w:r w:rsidR="00647F29" w:rsidRPr="00E14BD1">
        <w:rPr>
          <w:rFonts w:ascii="Tahoma" w:hAnsi="Tahoma" w:cs="Tahoma"/>
          <w:b/>
          <w:bCs/>
        </w:rPr>
        <w:tab/>
      </w:r>
      <w:r w:rsidR="00647F29" w:rsidRPr="00E14BD1">
        <w:rPr>
          <w:rFonts w:ascii="Tahoma" w:hAnsi="Tahoma" w:cs="Tahoma"/>
          <w:b/>
          <w:bCs/>
        </w:rPr>
        <w:tab/>
      </w:r>
      <w:r w:rsidR="00647F29" w:rsidRPr="00E14BD1">
        <w:rPr>
          <w:rFonts w:ascii="Tahoma" w:hAnsi="Tahoma" w:cs="Tahoma"/>
          <w:b/>
          <w:bCs/>
        </w:rPr>
        <w:tab/>
      </w:r>
      <w:r w:rsidR="00647F29" w:rsidRPr="00E14BD1">
        <w:rPr>
          <w:rFonts w:ascii="Tahoma" w:hAnsi="Tahoma" w:cs="Tahoma"/>
          <w:b/>
          <w:bCs/>
        </w:rPr>
        <w:tab/>
      </w:r>
      <w:r w:rsidR="00647F29" w:rsidRPr="00E14BD1">
        <w:rPr>
          <w:rFonts w:ascii="Tahoma" w:hAnsi="Tahoma" w:cs="Tahoma"/>
          <w:b/>
          <w:bCs/>
        </w:rPr>
        <w:tab/>
      </w:r>
      <w:r w:rsidR="00647F29" w:rsidRPr="00E14BD1">
        <w:rPr>
          <w:rFonts w:ascii="Tahoma" w:hAnsi="Tahoma" w:cs="Tahoma"/>
          <w:b/>
          <w:bCs/>
        </w:rPr>
        <w:tab/>
        <w:t xml:space="preserve">mgr </w:t>
      </w:r>
      <w:r w:rsidR="00D86126">
        <w:rPr>
          <w:rFonts w:ascii="Tahoma" w:hAnsi="Tahoma" w:cs="Tahoma"/>
          <w:b/>
          <w:bCs/>
        </w:rPr>
        <w:t>Jerzy Janulewicz</w:t>
      </w:r>
    </w:p>
    <w:sectPr w:rsidR="00873A2D" w:rsidSect="00746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6A" w:rsidRDefault="009D126A" w:rsidP="00A61BA8">
      <w:r>
        <w:separator/>
      </w:r>
    </w:p>
  </w:endnote>
  <w:endnote w:type="continuationSeparator" w:id="1">
    <w:p w:rsidR="009D126A" w:rsidRDefault="009D126A" w:rsidP="00A6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30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6C15" w:rsidRDefault="00A35DAE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72DBC" w:rsidRPr="00872DBC">
            <w:rPr>
              <w:b/>
              <w:noProof/>
            </w:rPr>
            <w:t>6</w:t>
          </w:r>
        </w:fldSimple>
        <w:r w:rsidR="00F76C15">
          <w:rPr>
            <w:b/>
          </w:rPr>
          <w:t xml:space="preserve"> | </w:t>
        </w:r>
        <w:r w:rsidR="00F76C15">
          <w:rPr>
            <w:color w:val="7F7F7F" w:themeColor="background1" w:themeShade="7F"/>
            <w:spacing w:val="60"/>
          </w:rPr>
          <w:t>Strona</w:t>
        </w:r>
      </w:p>
    </w:sdtContent>
  </w:sdt>
  <w:p w:rsidR="00F76C15" w:rsidRDefault="00F76C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6A" w:rsidRDefault="009D126A" w:rsidP="00A61BA8">
      <w:r>
        <w:separator/>
      </w:r>
    </w:p>
  </w:footnote>
  <w:footnote w:type="continuationSeparator" w:id="1">
    <w:p w:rsidR="009D126A" w:rsidRDefault="009D126A" w:rsidP="00A61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C17"/>
    <w:multiLevelType w:val="hybridMultilevel"/>
    <w:tmpl w:val="1A164014"/>
    <w:lvl w:ilvl="0" w:tplc="8E8C28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0B7"/>
    <w:multiLevelType w:val="hybridMultilevel"/>
    <w:tmpl w:val="52829D64"/>
    <w:lvl w:ilvl="0" w:tplc="A2700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1E91"/>
    <w:multiLevelType w:val="hybridMultilevel"/>
    <w:tmpl w:val="D4427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548"/>
    <w:multiLevelType w:val="hybridMultilevel"/>
    <w:tmpl w:val="170EEA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554F"/>
    <w:multiLevelType w:val="hybridMultilevel"/>
    <w:tmpl w:val="63A07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59B4"/>
    <w:multiLevelType w:val="hybridMultilevel"/>
    <w:tmpl w:val="404C0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BA9E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B39C0"/>
    <w:multiLevelType w:val="hybridMultilevel"/>
    <w:tmpl w:val="9D64A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D4B58"/>
    <w:multiLevelType w:val="hybridMultilevel"/>
    <w:tmpl w:val="66A2C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9517A2"/>
    <w:multiLevelType w:val="multilevel"/>
    <w:tmpl w:val="5EE8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F1F71"/>
    <w:multiLevelType w:val="hybridMultilevel"/>
    <w:tmpl w:val="6D8E39CE"/>
    <w:lvl w:ilvl="0" w:tplc="FDC2AC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7E53"/>
    <w:multiLevelType w:val="hybridMultilevel"/>
    <w:tmpl w:val="B98E0240"/>
    <w:lvl w:ilvl="0" w:tplc="8CDC6FDE">
      <w:start w:val="1"/>
      <w:numFmt w:val="lowerLetter"/>
      <w:lvlText w:val="%1)"/>
      <w:lvlJc w:val="left"/>
      <w:pPr>
        <w:ind w:left="1410" w:hanging="69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82345"/>
    <w:multiLevelType w:val="hybridMultilevel"/>
    <w:tmpl w:val="6862D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E0339"/>
    <w:multiLevelType w:val="hybridMultilevel"/>
    <w:tmpl w:val="82C2B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231D6"/>
    <w:multiLevelType w:val="hybridMultilevel"/>
    <w:tmpl w:val="462096B0"/>
    <w:lvl w:ilvl="0" w:tplc="69461482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3F42"/>
    <w:multiLevelType w:val="multilevel"/>
    <w:tmpl w:val="6CBA92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5AA23861"/>
    <w:multiLevelType w:val="hybridMultilevel"/>
    <w:tmpl w:val="09F8CFD6"/>
    <w:lvl w:ilvl="0" w:tplc="7C0091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0171ADF"/>
    <w:multiLevelType w:val="hybridMultilevel"/>
    <w:tmpl w:val="C12E8108"/>
    <w:lvl w:ilvl="0" w:tplc="A67C52B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66AEB"/>
    <w:multiLevelType w:val="multilevel"/>
    <w:tmpl w:val="99387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82007B"/>
    <w:multiLevelType w:val="hybridMultilevel"/>
    <w:tmpl w:val="22DCA69E"/>
    <w:lvl w:ilvl="0" w:tplc="6DE66D82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40FCE"/>
    <w:multiLevelType w:val="hybridMultilevel"/>
    <w:tmpl w:val="AB9E39F6"/>
    <w:lvl w:ilvl="0" w:tplc="1F58E7CC">
      <w:start w:val="1"/>
      <w:numFmt w:val="lowerLetter"/>
      <w:lvlText w:val="%1)"/>
      <w:lvlJc w:val="left"/>
      <w:pPr>
        <w:ind w:left="7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45E15EB"/>
    <w:multiLevelType w:val="hybridMultilevel"/>
    <w:tmpl w:val="95A0A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1772F"/>
    <w:multiLevelType w:val="hybridMultilevel"/>
    <w:tmpl w:val="4176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354B7"/>
    <w:multiLevelType w:val="hybridMultilevel"/>
    <w:tmpl w:val="9D64A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07F24"/>
    <w:multiLevelType w:val="hybridMultilevel"/>
    <w:tmpl w:val="9D64A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61FBA"/>
    <w:multiLevelType w:val="hybridMultilevel"/>
    <w:tmpl w:val="9C7A8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7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21"/>
  </w:num>
  <w:num w:numId="14">
    <w:abstractNumId w:val="5"/>
  </w:num>
  <w:num w:numId="15">
    <w:abstractNumId w:val="19"/>
  </w:num>
  <w:num w:numId="16">
    <w:abstractNumId w:val="1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6"/>
  </w:num>
  <w:num w:numId="22">
    <w:abstractNumId w:val="7"/>
  </w:num>
  <w:num w:numId="23">
    <w:abstractNumId w:val="13"/>
  </w:num>
  <w:num w:numId="24">
    <w:abstractNumId w:val="24"/>
  </w:num>
  <w:num w:numId="25">
    <w:abstractNumId w:val="3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9A4"/>
    <w:rsid w:val="00002B8C"/>
    <w:rsid w:val="00007286"/>
    <w:rsid w:val="00010DEA"/>
    <w:rsid w:val="00013C39"/>
    <w:rsid w:val="00024DD7"/>
    <w:rsid w:val="000405FE"/>
    <w:rsid w:val="00047B70"/>
    <w:rsid w:val="00047DA3"/>
    <w:rsid w:val="000537C8"/>
    <w:rsid w:val="00056807"/>
    <w:rsid w:val="00057C44"/>
    <w:rsid w:val="000743BB"/>
    <w:rsid w:val="00084191"/>
    <w:rsid w:val="00090923"/>
    <w:rsid w:val="00091DD7"/>
    <w:rsid w:val="00093C43"/>
    <w:rsid w:val="00095401"/>
    <w:rsid w:val="000A7361"/>
    <w:rsid w:val="000B68F1"/>
    <w:rsid w:val="000C57D4"/>
    <w:rsid w:val="000F490A"/>
    <w:rsid w:val="00105076"/>
    <w:rsid w:val="0011087D"/>
    <w:rsid w:val="00112E99"/>
    <w:rsid w:val="00126286"/>
    <w:rsid w:val="001319E8"/>
    <w:rsid w:val="00133B06"/>
    <w:rsid w:val="0014418B"/>
    <w:rsid w:val="001543C3"/>
    <w:rsid w:val="00154853"/>
    <w:rsid w:val="00166174"/>
    <w:rsid w:val="00174FC5"/>
    <w:rsid w:val="00180DC2"/>
    <w:rsid w:val="00191459"/>
    <w:rsid w:val="001A1286"/>
    <w:rsid w:val="001A244F"/>
    <w:rsid w:val="001B0B66"/>
    <w:rsid w:val="001C314E"/>
    <w:rsid w:val="001E0420"/>
    <w:rsid w:val="001E1F6A"/>
    <w:rsid w:val="002040F1"/>
    <w:rsid w:val="00214C2D"/>
    <w:rsid w:val="00224761"/>
    <w:rsid w:val="002260C3"/>
    <w:rsid w:val="002268C7"/>
    <w:rsid w:val="00247778"/>
    <w:rsid w:val="00247782"/>
    <w:rsid w:val="00247E4E"/>
    <w:rsid w:val="00255A1F"/>
    <w:rsid w:val="0026169C"/>
    <w:rsid w:val="0026785B"/>
    <w:rsid w:val="00273655"/>
    <w:rsid w:val="00273742"/>
    <w:rsid w:val="002875B5"/>
    <w:rsid w:val="002A388C"/>
    <w:rsid w:val="002A674F"/>
    <w:rsid w:val="002C4D79"/>
    <w:rsid w:val="002D1681"/>
    <w:rsid w:val="002D3528"/>
    <w:rsid w:val="002F0E37"/>
    <w:rsid w:val="002F1406"/>
    <w:rsid w:val="002F38EF"/>
    <w:rsid w:val="003100FD"/>
    <w:rsid w:val="003343B4"/>
    <w:rsid w:val="003575EE"/>
    <w:rsid w:val="0036166F"/>
    <w:rsid w:val="00396080"/>
    <w:rsid w:val="003A68A9"/>
    <w:rsid w:val="003C449F"/>
    <w:rsid w:val="003D18D4"/>
    <w:rsid w:val="003D3664"/>
    <w:rsid w:val="003E1764"/>
    <w:rsid w:val="003F5552"/>
    <w:rsid w:val="003F733A"/>
    <w:rsid w:val="003F78B1"/>
    <w:rsid w:val="004105E8"/>
    <w:rsid w:val="004133C6"/>
    <w:rsid w:val="00421070"/>
    <w:rsid w:val="00421D60"/>
    <w:rsid w:val="0042216C"/>
    <w:rsid w:val="00424A38"/>
    <w:rsid w:val="00455526"/>
    <w:rsid w:val="004579FC"/>
    <w:rsid w:val="00461476"/>
    <w:rsid w:val="0046451C"/>
    <w:rsid w:val="00471AF2"/>
    <w:rsid w:val="00473DB8"/>
    <w:rsid w:val="004818C7"/>
    <w:rsid w:val="00483981"/>
    <w:rsid w:val="004A2844"/>
    <w:rsid w:val="004A2E85"/>
    <w:rsid w:val="004B1199"/>
    <w:rsid w:val="004B795C"/>
    <w:rsid w:val="004C1826"/>
    <w:rsid w:val="004D4090"/>
    <w:rsid w:val="004F5388"/>
    <w:rsid w:val="0050265E"/>
    <w:rsid w:val="00507D84"/>
    <w:rsid w:val="005143B7"/>
    <w:rsid w:val="005167BB"/>
    <w:rsid w:val="005544A3"/>
    <w:rsid w:val="00565C99"/>
    <w:rsid w:val="00571CA7"/>
    <w:rsid w:val="005922CC"/>
    <w:rsid w:val="00593FC6"/>
    <w:rsid w:val="00594BA9"/>
    <w:rsid w:val="005B0AE2"/>
    <w:rsid w:val="005B4D8E"/>
    <w:rsid w:val="005B5E0C"/>
    <w:rsid w:val="005C1AC4"/>
    <w:rsid w:val="005D523F"/>
    <w:rsid w:val="005E22FF"/>
    <w:rsid w:val="005F092B"/>
    <w:rsid w:val="005F2C77"/>
    <w:rsid w:val="005F34AC"/>
    <w:rsid w:val="00600CCA"/>
    <w:rsid w:val="006169C4"/>
    <w:rsid w:val="00631859"/>
    <w:rsid w:val="00642184"/>
    <w:rsid w:val="00647F29"/>
    <w:rsid w:val="006532EB"/>
    <w:rsid w:val="006609D7"/>
    <w:rsid w:val="00680198"/>
    <w:rsid w:val="00683B2D"/>
    <w:rsid w:val="00696182"/>
    <w:rsid w:val="00697040"/>
    <w:rsid w:val="00697B71"/>
    <w:rsid w:val="006A05E8"/>
    <w:rsid w:val="006A724C"/>
    <w:rsid w:val="006A7A80"/>
    <w:rsid w:val="006B2184"/>
    <w:rsid w:val="006D1185"/>
    <w:rsid w:val="006D791D"/>
    <w:rsid w:val="006E4D42"/>
    <w:rsid w:val="006E5445"/>
    <w:rsid w:val="006F446C"/>
    <w:rsid w:val="00703CFA"/>
    <w:rsid w:val="00712C54"/>
    <w:rsid w:val="007316D0"/>
    <w:rsid w:val="00734C85"/>
    <w:rsid w:val="00735AD9"/>
    <w:rsid w:val="00746EAF"/>
    <w:rsid w:val="00771017"/>
    <w:rsid w:val="00774DE1"/>
    <w:rsid w:val="00780036"/>
    <w:rsid w:val="00782D85"/>
    <w:rsid w:val="0078747C"/>
    <w:rsid w:val="00794817"/>
    <w:rsid w:val="00797A3A"/>
    <w:rsid w:val="00797E60"/>
    <w:rsid w:val="007C46A6"/>
    <w:rsid w:val="007E0D91"/>
    <w:rsid w:val="007F29B9"/>
    <w:rsid w:val="00820C45"/>
    <w:rsid w:val="0082465C"/>
    <w:rsid w:val="00847AD4"/>
    <w:rsid w:val="008567CB"/>
    <w:rsid w:val="00872DBC"/>
    <w:rsid w:val="00873896"/>
    <w:rsid w:val="00873A2D"/>
    <w:rsid w:val="00876EE1"/>
    <w:rsid w:val="008816F6"/>
    <w:rsid w:val="00881AD0"/>
    <w:rsid w:val="00884624"/>
    <w:rsid w:val="008A029A"/>
    <w:rsid w:val="008A1216"/>
    <w:rsid w:val="008A35BA"/>
    <w:rsid w:val="008A4C1A"/>
    <w:rsid w:val="008B36A3"/>
    <w:rsid w:val="008B75D9"/>
    <w:rsid w:val="008D3042"/>
    <w:rsid w:val="008D5DF5"/>
    <w:rsid w:val="008E34D5"/>
    <w:rsid w:val="008F2F17"/>
    <w:rsid w:val="00917327"/>
    <w:rsid w:val="00920F69"/>
    <w:rsid w:val="00957DD8"/>
    <w:rsid w:val="00961EBD"/>
    <w:rsid w:val="0096269C"/>
    <w:rsid w:val="00966BCA"/>
    <w:rsid w:val="009713D4"/>
    <w:rsid w:val="00972DC6"/>
    <w:rsid w:val="009772BC"/>
    <w:rsid w:val="00984774"/>
    <w:rsid w:val="00992707"/>
    <w:rsid w:val="00995AF0"/>
    <w:rsid w:val="009A4777"/>
    <w:rsid w:val="009C088C"/>
    <w:rsid w:val="009C74FB"/>
    <w:rsid w:val="009D126A"/>
    <w:rsid w:val="009D30C8"/>
    <w:rsid w:val="009D54D6"/>
    <w:rsid w:val="009F0411"/>
    <w:rsid w:val="009F4F9F"/>
    <w:rsid w:val="00A053B1"/>
    <w:rsid w:val="00A06C4B"/>
    <w:rsid w:val="00A120A6"/>
    <w:rsid w:val="00A14298"/>
    <w:rsid w:val="00A1633F"/>
    <w:rsid w:val="00A16441"/>
    <w:rsid w:val="00A3554D"/>
    <w:rsid w:val="00A35DAE"/>
    <w:rsid w:val="00A410D2"/>
    <w:rsid w:val="00A5292A"/>
    <w:rsid w:val="00A5327B"/>
    <w:rsid w:val="00A606C3"/>
    <w:rsid w:val="00A61BA8"/>
    <w:rsid w:val="00A65F9E"/>
    <w:rsid w:val="00A84EEF"/>
    <w:rsid w:val="00A93787"/>
    <w:rsid w:val="00AA7F25"/>
    <w:rsid w:val="00AB4269"/>
    <w:rsid w:val="00AB67C6"/>
    <w:rsid w:val="00AB7E0A"/>
    <w:rsid w:val="00AD63EA"/>
    <w:rsid w:val="00AD6ADC"/>
    <w:rsid w:val="00AE0253"/>
    <w:rsid w:val="00AE48CA"/>
    <w:rsid w:val="00AF2456"/>
    <w:rsid w:val="00AF47A9"/>
    <w:rsid w:val="00B02595"/>
    <w:rsid w:val="00B02CCC"/>
    <w:rsid w:val="00B02ED2"/>
    <w:rsid w:val="00B031D1"/>
    <w:rsid w:val="00B05E1C"/>
    <w:rsid w:val="00B103EC"/>
    <w:rsid w:val="00B141B4"/>
    <w:rsid w:val="00B15406"/>
    <w:rsid w:val="00B24B14"/>
    <w:rsid w:val="00B264D8"/>
    <w:rsid w:val="00B43A94"/>
    <w:rsid w:val="00B441CD"/>
    <w:rsid w:val="00B616A2"/>
    <w:rsid w:val="00B72E66"/>
    <w:rsid w:val="00B90BFB"/>
    <w:rsid w:val="00B938A4"/>
    <w:rsid w:val="00BA66AA"/>
    <w:rsid w:val="00BB05FB"/>
    <w:rsid w:val="00BC1C93"/>
    <w:rsid w:val="00BC1CBA"/>
    <w:rsid w:val="00BF47FA"/>
    <w:rsid w:val="00BF4D4F"/>
    <w:rsid w:val="00C00F97"/>
    <w:rsid w:val="00C04FD3"/>
    <w:rsid w:val="00C22D1C"/>
    <w:rsid w:val="00C233A1"/>
    <w:rsid w:val="00C24D6E"/>
    <w:rsid w:val="00C276A6"/>
    <w:rsid w:val="00C42644"/>
    <w:rsid w:val="00C56F22"/>
    <w:rsid w:val="00C64D74"/>
    <w:rsid w:val="00C66629"/>
    <w:rsid w:val="00C71449"/>
    <w:rsid w:val="00C853D1"/>
    <w:rsid w:val="00C94B42"/>
    <w:rsid w:val="00C975A0"/>
    <w:rsid w:val="00CA44F2"/>
    <w:rsid w:val="00CD7169"/>
    <w:rsid w:val="00CE19A4"/>
    <w:rsid w:val="00CE318E"/>
    <w:rsid w:val="00CE33B6"/>
    <w:rsid w:val="00CE5DE6"/>
    <w:rsid w:val="00CF166D"/>
    <w:rsid w:val="00CF5E61"/>
    <w:rsid w:val="00CF7DFA"/>
    <w:rsid w:val="00D01A64"/>
    <w:rsid w:val="00D0722F"/>
    <w:rsid w:val="00D22AB6"/>
    <w:rsid w:val="00D306D3"/>
    <w:rsid w:val="00D341C0"/>
    <w:rsid w:val="00D45DC6"/>
    <w:rsid w:val="00D577A2"/>
    <w:rsid w:val="00D67D36"/>
    <w:rsid w:val="00D805BD"/>
    <w:rsid w:val="00D812B3"/>
    <w:rsid w:val="00D86126"/>
    <w:rsid w:val="00D9198C"/>
    <w:rsid w:val="00D968FB"/>
    <w:rsid w:val="00DA0C1E"/>
    <w:rsid w:val="00DA5FD5"/>
    <w:rsid w:val="00DB3E8F"/>
    <w:rsid w:val="00DC0363"/>
    <w:rsid w:val="00DC15A8"/>
    <w:rsid w:val="00DC2482"/>
    <w:rsid w:val="00DC52D4"/>
    <w:rsid w:val="00DD7B6E"/>
    <w:rsid w:val="00DE7193"/>
    <w:rsid w:val="00DF1153"/>
    <w:rsid w:val="00DF562E"/>
    <w:rsid w:val="00E00999"/>
    <w:rsid w:val="00E03E64"/>
    <w:rsid w:val="00E10D6D"/>
    <w:rsid w:val="00E14BD1"/>
    <w:rsid w:val="00E5604E"/>
    <w:rsid w:val="00E71E5B"/>
    <w:rsid w:val="00E723B9"/>
    <w:rsid w:val="00E77664"/>
    <w:rsid w:val="00E839DF"/>
    <w:rsid w:val="00E86034"/>
    <w:rsid w:val="00E87B70"/>
    <w:rsid w:val="00EC799A"/>
    <w:rsid w:val="00ED7147"/>
    <w:rsid w:val="00EE11BA"/>
    <w:rsid w:val="00EF7B03"/>
    <w:rsid w:val="00F002DF"/>
    <w:rsid w:val="00F074A2"/>
    <w:rsid w:val="00F10B13"/>
    <w:rsid w:val="00F11000"/>
    <w:rsid w:val="00F21315"/>
    <w:rsid w:val="00F25FF0"/>
    <w:rsid w:val="00F3774D"/>
    <w:rsid w:val="00F4312A"/>
    <w:rsid w:val="00F45B6F"/>
    <w:rsid w:val="00F56FDE"/>
    <w:rsid w:val="00F60FAC"/>
    <w:rsid w:val="00F627EB"/>
    <w:rsid w:val="00F76C15"/>
    <w:rsid w:val="00FB23AF"/>
    <w:rsid w:val="00FD79E1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9A4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CE19A4"/>
    <w:rPr>
      <w:color w:val="0000FF"/>
      <w:u w:val="single"/>
    </w:rPr>
  </w:style>
  <w:style w:type="paragraph" w:styleId="Tekstdymka">
    <w:name w:val="Balloon Text"/>
    <w:basedOn w:val="Normalny"/>
    <w:semiHidden/>
    <w:rsid w:val="00CE1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0198"/>
    <w:pPr>
      <w:ind w:left="708"/>
    </w:pPr>
  </w:style>
  <w:style w:type="table" w:styleId="Tabela-Siatka">
    <w:name w:val="Table Grid"/>
    <w:basedOn w:val="Standardowy"/>
    <w:rsid w:val="00B1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61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1B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B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085B-D977-4D30-A96C-33478332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2404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ZSO NA ROK SZKOLNY 2005/2006</vt:lpstr>
    </vt:vector>
  </TitlesOfParts>
  <Company>Liceum Ogólnokształcące</Company>
  <LinksUpToDate>false</LinksUpToDate>
  <CharactersWithSpaces>16796</CharactersWithSpaces>
  <SharedDoc>false</SharedDoc>
  <HLinks>
    <vt:vector size="6" baseType="variant"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http://www.gim16.bci.pl/gimna/komunikat_1.html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ZSO NA ROK SZKOLNY 2005/2006</dc:title>
  <dc:creator>xXx</dc:creator>
  <cp:lastModifiedBy>KOMP</cp:lastModifiedBy>
  <cp:revision>2</cp:revision>
  <cp:lastPrinted>2022-03-17T10:27:00Z</cp:lastPrinted>
  <dcterms:created xsi:type="dcterms:W3CDTF">2024-03-12T11:11:00Z</dcterms:created>
  <dcterms:modified xsi:type="dcterms:W3CDTF">2024-03-12T11:11:00Z</dcterms:modified>
</cp:coreProperties>
</file>